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902E96" w:rsidRPr="00D64356" w:rsidRDefault="00902E96" w:rsidP="00902E96">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902E96" w:rsidRPr="00D64356" w:rsidRDefault="00902E96" w:rsidP="00902E96">
            <w:pPr>
              <w:rPr>
                <w:rFonts w:ascii="Arial" w:hAnsi="Arial"/>
                <w:sz w:val="20"/>
                <w:szCs w:val="20"/>
              </w:rPr>
            </w:pPr>
            <w:r w:rsidRPr="00D64356">
              <w:rPr>
                <w:rFonts w:ascii="Arial" w:hAnsi="Arial"/>
                <w:sz w:val="20"/>
                <w:szCs w:val="20"/>
              </w:rPr>
              <w:t xml:space="preserve">Nombre de membres présents : </w:t>
            </w:r>
            <w:r w:rsidRPr="00E34475">
              <w:rPr>
                <w:rFonts w:ascii="Arial" w:hAnsi="Arial"/>
                <w:b/>
                <w:sz w:val="20"/>
                <w:szCs w:val="20"/>
              </w:rPr>
              <w:t>48</w:t>
            </w:r>
          </w:p>
          <w:p w:rsidR="00902E96" w:rsidRPr="00D64356" w:rsidRDefault="00902E96" w:rsidP="00902E96">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E34475">
              <w:rPr>
                <w:rFonts w:ascii="Arial" w:hAnsi="Arial"/>
                <w:b/>
                <w:sz w:val="20"/>
                <w:szCs w:val="20"/>
              </w:rPr>
              <w:t>6</w:t>
            </w:r>
          </w:p>
          <w:p w:rsidR="00902E96" w:rsidRPr="00D64356" w:rsidRDefault="00902E96" w:rsidP="00902E96">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sidRPr="00E34475">
              <w:rPr>
                <w:rFonts w:ascii="Arial" w:hAnsi="Arial"/>
                <w:b/>
                <w:sz w:val="20"/>
                <w:szCs w:val="20"/>
              </w:rPr>
              <w:t>4</w:t>
            </w:r>
          </w:p>
          <w:p w:rsidR="00D278EF" w:rsidRDefault="00902E96" w:rsidP="00902E96">
            <w:r w:rsidRPr="00D64356">
              <w:rPr>
                <w:rFonts w:ascii="Arial" w:hAnsi="Arial"/>
                <w:sz w:val="20"/>
                <w:szCs w:val="20"/>
              </w:rPr>
              <w:t>Nombre de membres absents :</w:t>
            </w:r>
            <w:r>
              <w:rPr>
                <w:rFonts w:ascii="Arial" w:hAnsi="Arial"/>
                <w:sz w:val="20"/>
                <w:szCs w:val="20"/>
              </w:rPr>
              <w:t xml:space="preserve"> </w:t>
            </w:r>
            <w:r w:rsidRPr="00E34475">
              <w:rPr>
                <w:rFonts w:ascii="Arial" w:hAnsi="Arial"/>
                <w:b/>
                <w:sz w:val="20"/>
                <w:szCs w:val="20"/>
              </w:rPr>
              <w:t>3</w:t>
            </w:r>
            <w:r>
              <w:rPr>
                <w:rFonts w:ascii="Arial" w:hAnsi="Arial"/>
                <w:sz w:val="20"/>
                <w:szCs w:val="20"/>
              </w:rPr>
              <w:t xml:space="preserve"> </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295C6E" w:rsidP="00D278EF">
            <w:pPr>
              <w:rPr>
                <w:rFonts w:ascii="Arial" w:hAnsi="Arial" w:cs="Arial"/>
                <w:b/>
                <w:sz w:val="20"/>
                <w:szCs w:val="20"/>
              </w:rPr>
            </w:pPr>
            <w:r>
              <w:rPr>
                <w:rFonts w:ascii="Arial" w:hAnsi="Arial" w:cs="Arial"/>
                <w:b/>
                <w:sz w:val="20"/>
                <w:szCs w:val="20"/>
              </w:rPr>
              <w:t>21 janvier</w:t>
            </w:r>
            <w:r w:rsidR="00D11455">
              <w:rPr>
                <w:rFonts w:ascii="Arial" w:hAnsi="Arial" w:cs="Arial"/>
                <w:b/>
                <w:sz w:val="20"/>
                <w:szCs w:val="20"/>
              </w:rPr>
              <w:t xml:space="preserve"> 202</w:t>
            </w:r>
            <w:r>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r>
              <w:rPr>
                <w:rFonts w:ascii="Arial" w:hAnsi="Arial"/>
                <w:b/>
                <w:color w:val="003300"/>
                <w:sz w:val="20"/>
                <w:szCs w:val="20"/>
              </w:rPr>
              <w:t>e</w:t>
            </w:r>
            <w:r w:rsidR="001F349C">
              <w:rPr>
                <w:rFonts w:ascii="Arial" w:hAnsi="Arial"/>
                <w:b/>
                <w:color w:val="003300"/>
                <w:sz w:val="20"/>
                <w:szCs w:val="20"/>
              </w:rPr>
              <w:t xml:space="preserve">t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4573B4"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DFCDF"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4573B4"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380E6"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295C6E">
              <w:rPr>
                <w:b/>
                <w:sz w:val="20"/>
              </w:rPr>
              <w:t>27 Janvier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295C6E">
              <w:t>27 janvier</w:t>
            </w:r>
            <w:r w:rsidR="00AA4221">
              <w:t xml:space="preserve"> à 20h30, le </w:t>
            </w:r>
            <w:r>
              <w:t>c</w:t>
            </w:r>
            <w:r w:rsidR="00AA4221">
              <w:t xml:space="preserve">onseil </w:t>
            </w:r>
            <w:r>
              <w:t>c</w:t>
            </w:r>
            <w:r w:rsidR="00AA4221">
              <w:t xml:space="preserve">ommunautaire de l’Intercom de la Vire au Noireau </w:t>
            </w:r>
            <w:r w:rsidR="003B1CFC">
              <w:t xml:space="preserve">s’est réuni en salle </w:t>
            </w:r>
            <w:r w:rsidR="00295C6E">
              <w:t>municipale du Vaudeville à Vire</w:t>
            </w:r>
            <w:r w:rsidR="003B1CFC">
              <w:t xml:space="preserve">, </w:t>
            </w:r>
            <w:r w:rsidR="00295C6E">
              <w:t>lieu choisi afin de pouvoir respecter les préconisations sanitaires liées à la pandémie de la Covid-19</w:t>
            </w:r>
            <w:r w:rsidR="000301AA">
              <w:t>, sous la présidence de</w:t>
            </w:r>
            <w:r w:rsidR="003B1CFC">
              <w:t xml:space="preserve"> 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295C6E">
              <w:t>21 janvier</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295C6E">
              <w:t>21 janvier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902E96" w:rsidP="003346E0">
            <w:pPr>
              <w:pStyle w:val="Corpsdetexte2"/>
              <w:ind w:left="72" w:right="214"/>
            </w:pPr>
            <w:r>
              <w:rPr>
                <w:rFonts w:cs="Arial"/>
              </w:rPr>
              <w:t xml:space="preserve">M. Corentin GOETHALS a été </w:t>
            </w:r>
            <w:r w:rsidRPr="002C3542">
              <w:rPr>
                <w:rFonts w:cs="Arial"/>
              </w:rPr>
              <w:t>nommé</w:t>
            </w:r>
            <w:r>
              <w:rPr>
                <w:rFonts w:cs="Arial"/>
              </w:rPr>
              <w:t xml:space="preserv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91CC07D1A49046F28E1134F926E6C59D"/>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8C60E1" w:rsidP="00D278EF">
                <w:pPr>
                  <w:ind w:left="356" w:hanging="356"/>
                  <w:rPr>
                    <w:rFonts w:ascii="Arial" w:hAnsi="Arial" w:cs="Arial"/>
                    <w:b/>
                    <w:sz w:val="20"/>
                    <w:szCs w:val="20"/>
                    <w:u w:val="single"/>
                  </w:rPr>
                </w:pPr>
                <w:r>
                  <w:rPr>
                    <w:rStyle w:val="Style7"/>
                  </w:rPr>
                  <w:t>1 - Commande Publique</w:t>
                </w:r>
              </w:p>
            </w:sdtContent>
          </w:sdt>
          <w:sdt>
            <w:sdtPr>
              <w:rPr>
                <w:rStyle w:val="Style8"/>
              </w:rPr>
              <w:id w:val="18689017"/>
              <w:placeholder>
                <w:docPart w:val="91CC07D1A49046F28E1134F926E6C59D"/>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8C60E1" w:rsidP="00D278EF">
                <w:pPr>
                  <w:rPr>
                    <w:rFonts w:ascii="Arial" w:hAnsi="Arial" w:cs="Arial"/>
                    <w:b/>
                    <w:sz w:val="20"/>
                    <w:szCs w:val="20"/>
                  </w:rPr>
                </w:pPr>
                <w:r>
                  <w:rPr>
                    <w:rStyle w:val="Style8"/>
                  </w:rPr>
                  <w:t>1.1 - Marchés Publics</w:t>
                </w:r>
              </w:p>
            </w:sdtContent>
          </w:sdt>
          <w:p w:rsidR="00D278EF" w:rsidRPr="003346E0" w:rsidRDefault="00D278EF" w:rsidP="00727EF8">
            <w:pPr>
              <w:rPr>
                <w:rFonts w:ascii="Arial" w:hAnsi="Arial" w:cs="Arial"/>
                <w:b/>
                <w:sz w:val="12"/>
                <w:szCs w:val="12"/>
                <w:u w:val="single"/>
              </w:rPr>
            </w:pPr>
          </w:p>
          <w:p w:rsidR="00727EF8" w:rsidRPr="00E41260" w:rsidRDefault="0019330A" w:rsidP="008C60E1">
            <w:pPr>
              <w:ind w:right="278"/>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AB3404" w:rsidRPr="00AB3404">
              <w:rPr>
                <w:rFonts w:ascii="Arial" w:hAnsi="Arial" w:cs="Arial"/>
                <w:b/>
                <w:sz w:val="20"/>
                <w:szCs w:val="20"/>
              </w:rPr>
              <w:t>Programme de restauration des cours d’eau du bassin de la Souleuvre : Reconduction des prestataires du marché de travaux – Lancement d’une nouvelle consultation</w:t>
            </w:r>
          </w:p>
        </w:tc>
      </w:tr>
    </w:tbl>
    <w:p w:rsidR="00902E96" w:rsidRPr="00902E96" w:rsidRDefault="00902E96" w:rsidP="00902E96">
      <w:pPr>
        <w:ind w:right="-851"/>
        <w:jc w:val="both"/>
        <w:rPr>
          <w:rFonts w:ascii="Arial" w:hAnsi="Arial" w:cs="Arial"/>
          <w:sz w:val="12"/>
          <w:szCs w:val="12"/>
        </w:rPr>
      </w:pPr>
    </w:p>
    <w:tbl>
      <w:tblPr>
        <w:tblW w:w="9980" w:type="dxa"/>
        <w:tblInd w:w="-294" w:type="dxa"/>
        <w:tblCellMar>
          <w:left w:w="70" w:type="dxa"/>
          <w:right w:w="70" w:type="dxa"/>
        </w:tblCellMar>
        <w:tblLook w:val="04A0" w:firstRow="1" w:lastRow="0" w:firstColumn="1" w:lastColumn="0" w:noHBand="0" w:noVBand="1"/>
      </w:tblPr>
      <w:tblGrid>
        <w:gridCol w:w="2868"/>
        <w:gridCol w:w="901"/>
        <w:gridCol w:w="1900"/>
        <w:gridCol w:w="2320"/>
        <w:gridCol w:w="1140"/>
        <w:gridCol w:w="851"/>
      </w:tblGrid>
      <w:tr w:rsidR="00902E96"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902E96"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902E96" w:rsidRDefault="00902E96"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902E96" w:rsidRDefault="00902E96"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902E96" w:rsidRDefault="00902E96" w:rsidP="00E33768">
            <w:pPr>
              <w:rPr>
                <w:rFonts w:ascii="Arial" w:hAnsi="Arial" w:cs="Arial"/>
                <w:b/>
                <w:bCs/>
                <w:color w:val="000000"/>
                <w:sz w:val="18"/>
                <w:szCs w:val="18"/>
              </w:rPr>
            </w:pP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90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851"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r>
      <w:tr w:rsidR="00902E96" w:rsidTr="00E33768">
        <w:trPr>
          <w:trHeight w:val="195"/>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902E96"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Xavier ANCKAERT</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902E96" w:rsidRDefault="00902E96"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 xml:space="preserve">Mme Nathalie BOUILLARD </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 : M. Pascal DALIGAULT</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Catherine CAILLY</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 xml:space="preserve">M. Pascal DALIGAULT </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Sylvain DELANGE</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 xml:space="preserve">Mme Valérie DESQUESNE </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 xml:space="preserve">M. Jean ELISABETH </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 xml:space="preserve">Mme Najat LEMERAY </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r>
      <w:tr w:rsidR="00902E96" w:rsidTr="00E33768">
        <w:trPr>
          <w:trHeight w:val="123"/>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LA VILLETTE</w:t>
            </w:r>
          </w:p>
        </w:tc>
      </w:tr>
      <w:tr w:rsidR="00902E96"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Daniel BREARD</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 : M. Arnaud BREARD</w:t>
            </w:r>
          </w:p>
        </w:tc>
        <w:tc>
          <w:tcPr>
            <w:tcW w:w="232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902E96" w:rsidRDefault="00902E96" w:rsidP="00E33768">
            <w:pPr>
              <w:rPr>
                <w:sz w:val="20"/>
                <w:szCs w:val="20"/>
              </w:rPr>
            </w:pPr>
          </w:p>
        </w:tc>
        <w:tc>
          <w:tcPr>
            <w:tcW w:w="1140"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r>
      <w:tr w:rsidR="00902E96" w:rsidTr="00E33768">
        <w:trPr>
          <w:trHeight w:val="14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PERIGNY</w:t>
            </w:r>
          </w:p>
        </w:tc>
      </w:tr>
      <w:tr w:rsidR="00902E96" w:rsidTr="00E33768">
        <w:trPr>
          <w:trHeight w:val="275"/>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Jean-Christophe MEUNIER</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300"/>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902E96" w:rsidRDefault="00902E96" w:rsidP="00E33768">
            <w:pP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rPr>
                <w:sz w:val="20"/>
                <w:szCs w:val="20"/>
              </w:rPr>
            </w:pPr>
          </w:p>
        </w:tc>
      </w:tr>
      <w:tr w:rsidR="00902E96"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902E96"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902E96" w:rsidRDefault="00902E96"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902E96" w:rsidRDefault="00902E96"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902E96" w:rsidRDefault="00902E96" w:rsidP="00E33768">
            <w:pPr>
              <w:rPr>
                <w:rFonts w:ascii="Arial" w:hAnsi="Arial" w:cs="Arial"/>
                <w:b/>
                <w:bCs/>
                <w:color w:val="000000"/>
                <w:sz w:val="18"/>
                <w:szCs w:val="18"/>
              </w:rPr>
            </w:pP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90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851"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r>
      <w:tr w:rsidR="00902E96" w:rsidTr="00E33768">
        <w:trPr>
          <w:trHeight w:val="195"/>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PONTECOULANT</w:t>
            </w:r>
          </w:p>
        </w:tc>
      </w:tr>
      <w:tr w:rsidR="00902E96"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Jean-Pierre MOURICE</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vAlign w:val="center"/>
            <w:hideMark/>
          </w:tcPr>
          <w:p w:rsidR="00902E96" w:rsidRDefault="00902E96" w:rsidP="00E33768">
            <w:pPr>
              <w:rPr>
                <w:sz w:val="20"/>
                <w:szCs w:val="20"/>
              </w:rPr>
            </w:pPr>
          </w:p>
        </w:tc>
        <w:tc>
          <w:tcPr>
            <w:tcW w:w="1140"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r>
      <w:tr w:rsidR="00902E96" w:rsidTr="00E33768">
        <w:trPr>
          <w:trHeight w:val="7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902E96"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Manuel MACHADO</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r>
      <w:tr w:rsidR="00902E96" w:rsidTr="00E33768">
        <w:trPr>
          <w:trHeight w:val="116"/>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902E96"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 xml:space="preserve">M. Jean TURMEL </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902E96" w:rsidRDefault="00902E96" w:rsidP="00E33768">
            <w:pP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rPr>
                <w:sz w:val="20"/>
                <w:szCs w:val="20"/>
              </w:rPr>
            </w:pPr>
          </w:p>
        </w:tc>
      </w:tr>
      <w:tr w:rsidR="00902E96" w:rsidTr="00E33768">
        <w:trPr>
          <w:trHeight w:val="14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BEAUMESNIL</w:t>
            </w:r>
          </w:p>
        </w:tc>
      </w:tr>
      <w:tr w:rsidR="00902E96"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Gilles PORQUET</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902E96" w:rsidRDefault="00902E96" w:rsidP="00E33768">
            <w:pPr>
              <w:rPr>
                <w:sz w:val="20"/>
                <w:szCs w:val="20"/>
              </w:rPr>
            </w:pPr>
          </w:p>
        </w:tc>
        <w:tc>
          <w:tcPr>
            <w:tcW w:w="1140" w:type="dxa"/>
            <w:tcBorders>
              <w:top w:val="nil"/>
              <w:left w:val="nil"/>
              <w:bottom w:val="nil"/>
              <w:right w:val="nil"/>
            </w:tcBorders>
            <w:shd w:val="clear" w:color="auto" w:fill="auto"/>
            <w:noWrap/>
            <w:vAlign w:val="bottom"/>
            <w:hideMark/>
          </w:tcPr>
          <w:p w:rsidR="00902E96" w:rsidRDefault="00902E96" w:rsidP="00E33768">
            <w:pP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rPr>
                <w:sz w:val="20"/>
                <w:szCs w:val="20"/>
              </w:rPr>
            </w:pPr>
          </w:p>
        </w:tc>
      </w:tr>
      <w:tr w:rsidR="00902E96" w:rsidTr="00E33768">
        <w:trPr>
          <w:trHeight w:val="164"/>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CAMPAGNOLLES</w:t>
            </w:r>
          </w:p>
        </w:tc>
      </w:tr>
      <w:tr w:rsidR="00902E96" w:rsidTr="00E33768">
        <w:trPr>
          <w:trHeight w:val="22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851"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r>
      <w:tr w:rsidR="00902E96" w:rsidTr="00E33768">
        <w:trPr>
          <w:trHeight w:val="12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902E96"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 xml:space="preserve">M. Denis JOUAULT </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902E96" w:rsidRDefault="00902E96" w:rsidP="00E33768">
            <w:pPr>
              <w:rPr>
                <w:sz w:val="20"/>
                <w:szCs w:val="20"/>
              </w:rPr>
            </w:pPr>
          </w:p>
        </w:tc>
        <w:tc>
          <w:tcPr>
            <w:tcW w:w="1140"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r>
      <w:tr w:rsidR="00902E96" w:rsidTr="00E33768">
        <w:trPr>
          <w:trHeight w:val="4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902E96"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Jean-Claude RUAULT</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r>
      <w:tr w:rsidR="00902E96" w:rsidTr="00E33768">
        <w:trPr>
          <w:trHeight w:val="154"/>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NOUES-DE-SIENNE</w:t>
            </w:r>
          </w:p>
        </w:tc>
      </w:tr>
      <w:tr w:rsidR="00902E96" w:rsidTr="00E33768">
        <w:trPr>
          <w:trHeight w:val="307"/>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Coraline BRISON- VALOGNES</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902E96" w:rsidRDefault="00902E96"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Olivier JEANNEAU</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 xml:space="preserve">Mme Colette JOUAULT </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Bernadette LEROY</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Georges RAVENEL</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r>
      <w:tr w:rsidR="00902E96" w:rsidTr="00E33768">
        <w:trPr>
          <w:trHeight w:val="212"/>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PONT-BELLANGER</w:t>
            </w:r>
          </w:p>
        </w:tc>
      </w:tr>
      <w:tr w:rsidR="00902E96"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Christian MARIETTE</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 : M. Denis JOUAULT</w:t>
            </w:r>
          </w:p>
        </w:tc>
        <w:tc>
          <w:tcPr>
            <w:tcW w:w="114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902E96" w:rsidRDefault="00902E96" w:rsidP="00E33768">
            <w:pP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rPr>
                <w:sz w:val="20"/>
                <w:szCs w:val="20"/>
              </w:rPr>
            </w:pPr>
          </w:p>
        </w:tc>
      </w:tr>
      <w:tr w:rsidR="00902E96" w:rsidTr="00E33768">
        <w:trPr>
          <w:trHeight w:val="236"/>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902E96"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Maurice ANNE</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r>
      <w:tr w:rsidR="00902E96" w:rsidTr="00E33768">
        <w:trPr>
          <w:trHeight w:val="103"/>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902E96"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Catherine GARNIER</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902E96" w:rsidRDefault="00902E96" w:rsidP="00E33768">
            <w:pPr>
              <w:rPr>
                <w:sz w:val="20"/>
                <w:szCs w:val="20"/>
              </w:rPr>
            </w:pPr>
          </w:p>
        </w:tc>
        <w:tc>
          <w:tcPr>
            <w:tcW w:w="1140" w:type="dxa"/>
            <w:tcBorders>
              <w:top w:val="nil"/>
              <w:left w:val="nil"/>
              <w:bottom w:val="nil"/>
              <w:right w:val="nil"/>
            </w:tcBorders>
            <w:shd w:val="clear" w:color="auto" w:fill="auto"/>
            <w:noWrap/>
            <w:vAlign w:val="bottom"/>
            <w:hideMark/>
          </w:tcPr>
          <w:p w:rsidR="00902E96" w:rsidRDefault="00902E96" w:rsidP="00E33768">
            <w:pPr>
              <w:rPr>
                <w:sz w:val="20"/>
                <w:szCs w:val="20"/>
              </w:rPr>
            </w:pPr>
          </w:p>
        </w:tc>
        <w:tc>
          <w:tcPr>
            <w:tcW w:w="851" w:type="dxa"/>
            <w:tcBorders>
              <w:top w:val="nil"/>
              <w:left w:val="nil"/>
              <w:bottom w:val="nil"/>
              <w:right w:val="nil"/>
            </w:tcBorders>
            <w:shd w:val="clear" w:color="auto" w:fill="auto"/>
            <w:noWrap/>
            <w:vAlign w:val="bottom"/>
            <w:hideMark/>
          </w:tcPr>
          <w:p w:rsidR="00902E96" w:rsidRDefault="00902E96" w:rsidP="00E33768">
            <w:pPr>
              <w:rPr>
                <w:sz w:val="20"/>
                <w:szCs w:val="20"/>
              </w:rPr>
            </w:pPr>
          </w:p>
        </w:tc>
      </w:tr>
      <w:tr w:rsidR="00902E96" w:rsidTr="00E33768">
        <w:trPr>
          <w:trHeight w:val="15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902E96"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Annick ALLAIN</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902E96" w:rsidRDefault="00902E96"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Alain DECLOMESNIL</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Régis DELIQUAIRE</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Didier DUCHEMIN</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Marc GUILLAUMIN</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r>
      <w:tr w:rsidR="00902E96"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Francis HERMON</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Marie-Line LEVALLOIS</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Eric MARTIN</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Natacha MASSIEU</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315"/>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Sandrine SAMSON</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Cyndi THOMAS</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 : M. Eric MARTIN</w:t>
            </w:r>
          </w:p>
        </w:tc>
        <w:tc>
          <w:tcPr>
            <w:tcW w:w="114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902E96" w:rsidRDefault="00902E96" w:rsidP="00E33768">
            <w:pP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rPr>
                <w:sz w:val="20"/>
                <w:szCs w:val="20"/>
              </w:rPr>
            </w:pPr>
          </w:p>
        </w:tc>
      </w:tr>
      <w:tr w:rsidR="00902E96" w:rsidTr="00E33768">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Absents</w:t>
            </w:r>
          </w:p>
        </w:tc>
      </w:tr>
      <w:tr w:rsidR="00902E96" w:rsidTr="00E33768">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902E96" w:rsidRDefault="00902E96" w:rsidP="00E33768">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902E96" w:rsidRDefault="00902E96" w:rsidP="00E33768">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902E96" w:rsidRDefault="00902E96" w:rsidP="00E33768">
            <w:pPr>
              <w:rPr>
                <w:rFonts w:ascii="Arial" w:hAnsi="Arial" w:cs="Arial"/>
                <w:b/>
                <w:bCs/>
                <w:color w:val="000000"/>
                <w:sz w:val="18"/>
                <w:szCs w:val="18"/>
              </w:rPr>
            </w:pP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90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851"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r>
      <w:tr w:rsidR="00902E96" w:rsidTr="00E33768">
        <w:trPr>
          <w:trHeight w:val="18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VALDALLIERE</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Jean-Paul ANGENEAU</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902E96" w:rsidRDefault="00902E96"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 xml:space="preserve">M. Frédéric BROGNIART </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 xml:space="preserve">Mme Caroline CHANU </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Marie-Françoise DAUPRAT</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Gilles FAUCON</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Brigitte MENNIER</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Sabrina SCOLA</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c>
          <w:tcPr>
            <w:tcW w:w="851" w:type="dxa"/>
            <w:tcBorders>
              <w:top w:val="nil"/>
              <w:left w:val="nil"/>
              <w:bottom w:val="nil"/>
              <w:right w:val="nil"/>
            </w:tcBorders>
            <w:shd w:val="clear" w:color="auto" w:fill="auto"/>
            <w:noWrap/>
            <w:vAlign w:val="center"/>
            <w:hideMark/>
          </w:tcPr>
          <w:p w:rsidR="00902E96" w:rsidRDefault="00902E96" w:rsidP="00E33768">
            <w:pPr>
              <w:jc w:val="center"/>
              <w:rPr>
                <w:sz w:val="20"/>
                <w:szCs w:val="20"/>
              </w:rPr>
            </w:pPr>
          </w:p>
        </w:tc>
      </w:tr>
      <w:tr w:rsidR="00902E96" w:rsidTr="00E33768">
        <w:trPr>
          <w:trHeight w:val="17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02E96" w:rsidRDefault="00902E96" w:rsidP="00E33768">
            <w:pPr>
              <w:rPr>
                <w:rFonts w:ascii="Calibri" w:hAnsi="Calibri"/>
                <w:b/>
                <w:bCs/>
                <w:color w:val="000000"/>
                <w:sz w:val="18"/>
                <w:szCs w:val="18"/>
                <w:u w:val="single"/>
              </w:rPr>
            </w:pPr>
            <w:r>
              <w:rPr>
                <w:rFonts w:ascii="Calibri" w:hAnsi="Calibri"/>
                <w:b/>
                <w:bCs/>
                <w:color w:val="000000"/>
                <w:sz w:val="18"/>
                <w:szCs w:val="18"/>
                <w:u w:val="single"/>
              </w:rPr>
              <w:t>VIRE NORMANDIE</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Marc ANDREU SABATER</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902E96" w:rsidRDefault="00902E96" w:rsidP="00E33768">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color w:val="000000"/>
                <w:sz w:val="18"/>
                <w:szCs w:val="18"/>
              </w:rPr>
            </w:pPr>
            <w:r>
              <w:rPr>
                <w:rFonts w:ascii="Calibri" w:hAnsi="Calibri"/>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Marie-Noëlle BALLE</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Lucien BAZIN</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Marie-Ange CORDIER</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 : M. Corentin GOETHALS</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Serge COUASNON</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Nicole DESMOTTES</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Sylvie GELEZ</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Corentin GOETHALS</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Catherine MADELAINE</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Gilles MALOISEL</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Pascal MARTIN</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 : M. Serge COUASNON</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Gérard MARY</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Marie-Odile MOREL</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Valérie OLLIVIER</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Régis PICOT</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r>
      <w:tr w:rsidR="00902E96" w:rsidTr="00E33768">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Jane PIGAULT</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r>
      <w:tr w:rsidR="00902E96" w:rsidTr="00E33768">
        <w:trPr>
          <w:trHeight w:val="272"/>
        </w:trPr>
        <w:tc>
          <w:tcPr>
            <w:tcW w:w="2868" w:type="dxa"/>
            <w:tcBorders>
              <w:top w:val="nil"/>
              <w:left w:val="single" w:sz="8" w:space="0" w:color="auto"/>
              <w:bottom w:val="nil"/>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Mme Annie ROSSI</w:t>
            </w:r>
          </w:p>
        </w:tc>
        <w:tc>
          <w:tcPr>
            <w:tcW w:w="901" w:type="dxa"/>
            <w:tcBorders>
              <w:top w:val="nil"/>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nil"/>
              <w:left w:val="nil"/>
              <w:bottom w:val="nil"/>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nil"/>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272"/>
        </w:trPr>
        <w:tc>
          <w:tcPr>
            <w:tcW w:w="28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02E96" w:rsidRDefault="00902E96" w:rsidP="00E33768">
            <w:pPr>
              <w:rPr>
                <w:rFonts w:ascii="Arial" w:hAnsi="Arial" w:cs="Arial"/>
                <w:color w:val="000000"/>
                <w:sz w:val="18"/>
                <w:szCs w:val="18"/>
              </w:rPr>
            </w:pPr>
            <w:r>
              <w:rPr>
                <w:rFonts w:ascii="Arial" w:hAnsi="Arial" w:cs="Arial"/>
                <w:color w:val="000000"/>
                <w:sz w:val="18"/>
                <w:szCs w:val="18"/>
              </w:rPr>
              <w:t>M. Guy VELANY</w:t>
            </w:r>
          </w:p>
        </w:tc>
        <w:tc>
          <w:tcPr>
            <w:tcW w:w="901" w:type="dxa"/>
            <w:tcBorders>
              <w:top w:val="nil"/>
              <w:left w:val="nil"/>
              <w:bottom w:val="single" w:sz="8"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902E96" w:rsidRDefault="00902E96" w:rsidP="00E33768">
            <w:pPr>
              <w:rPr>
                <w:rFonts w:ascii="Calibri" w:hAnsi="Calibri"/>
                <w:color w:val="000000"/>
                <w:sz w:val="18"/>
                <w:szCs w:val="18"/>
              </w:rPr>
            </w:pPr>
          </w:p>
        </w:tc>
        <w:tc>
          <w:tcPr>
            <w:tcW w:w="2320" w:type="dxa"/>
            <w:tcBorders>
              <w:top w:val="single" w:sz="4" w:space="0" w:color="auto"/>
              <w:left w:val="nil"/>
              <w:bottom w:val="single" w:sz="8" w:space="0" w:color="auto"/>
              <w:right w:val="single" w:sz="4" w:space="0" w:color="auto"/>
            </w:tcBorders>
            <w:shd w:val="clear" w:color="auto" w:fill="auto"/>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single" w:sz="4" w:space="0" w:color="auto"/>
              <w:left w:val="nil"/>
              <w:bottom w:val="single" w:sz="8" w:space="0" w:color="auto"/>
              <w:right w:val="single" w:sz="4" w:space="0" w:color="auto"/>
            </w:tcBorders>
            <w:shd w:val="clear" w:color="auto" w:fill="auto"/>
            <w:noWrap/>
            <w:vAlign w:val="bottom"/>
            <w:hideMark/>
          </w:tcPr>
          <w:p w:rsidR="00902E96" w:rsidRDefault="00902E96" w:rsidP="00E33768">
            <w:pPr>
              <w:rPr>
                <w:rFonts w:ascii="Calibri" w:hAnsi="Calibri"/>
                <w:color w:val="000000"/>
                <w:sz w:val="18"/>
                <w:szCs w:val="18"/>
              </w:rPr>
            </w:pPr>
            <w:r>
              <w:rPr>
                <w:rFonts w:ascii="Calibri" w:hAnsi="Calibri"/>
                <w:color w:val="000000"/>
                <w:sz w:val="18"/>
                <w:szCs w:val="18"/>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 </w:t>
            </w:r>
          </w:p>
        </w:tc>
      </w:tr>
      <w:tr w:rsidR="00902E96" w:rsidTr="00E33768">
        <w:trPr>
          <w:trHeight w:val="113"/>
        </w:trPr>
        <w:tc>
          <w:tcPr>
            <w:tcW w:w="2868" w:type="dxa"/>
            <w:tcBorders>
              <w:top w:val="nil"/>
              <w:left w:val="nil"/>
              <w:bottom w:val="nil"/>
              <w:right w:val="nil"/>
            </w:tcBorders>
            <w:shd w:val="clear" w:color="auto" w:fill="auto"/>
            <w:vAlign w:val="center"/>
            <w:hideMark/>
          </w:tcPr>
          <w:p w:rsidR="00902E96" w:rsidRDefault="00902E96" w:rsidP="00E33768">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902E96" w:rsidRDefault="00902E96" w:rsidP="00E33768">
            <w:pPr>
              <w:rPr>
                <w:sz w:val="20"/>
                <w:szCs w:val="20"/>
              </w:rPr>
            </w:pPr>
          </w:p>
        </w:tc>
        <w:tc>
          <w:tcPr>
            <w:tcW w:w="190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2320" w:type="dxa"/>
            <w:tcBorders>
              <w:top w:val="nil"/>
              <w:left w:val="nil"/>
              <w:bottom w:val="nil"/>
              <w:right w:val="nil"/>
            </w:tcBorders>
            <w:shd w:val="clear" w:color="auto" w:fill="auto"/>
            <w:vAlign w:val="center"/>
            <w:hideMark/>
          </w:tcPr>
          <w:p w:rsidR="00902E96" w:rsidRDefault="00902E96" w:rsidP="00E33768">
            <w:pPr>
              <w:jc w:val="center"/>
              <w:rPr>
                <w:sz w:val="20"/>
                <w:szCs w:val="20"/>
              </w:rPr>
            </w:pPr>
          </w:p>
        </w:tc>
        <w:tc>
          <w:tcPr>
            <w:tcW w:w="1140" w:type="dxa"/>
            <w:tcBorders>
              <w:top w:val="nil"/>
              <w:left w:val="nil"/>
              <w:bottom w:val="nil"/>
              <w:right w:val="nil"/>
            </w:tcBorders>
            <w:shd w:val="clear" w:color="auto" w:fill="auto"/>
            <w:noWrap/>
            <w:vAlign w:val="bottom"/>
            <w:hideMark/>
          </w:tcPr>
          <w:p w:rsidR="00902E96" w:rsidRDefault="00902E96" w:rsidP="00E33768">
            <w:pPr>
              <w:jc w:val="center"/>
              <w:rPr>
                <w:sz w:val="20"/>
                <w:szCs w:val="20"/>
              </w:rPr>
            </w:pPr>
          </w:p>
        </w:tc>
        <w:tc>
          <w:tcPr>
            <w:tcW w:w="851" w:type="dxa"/>
            <w:tcBorders>
              <w:top w:val="nil"/>
              <w:left w:val="nil"/>
              <w:bottom w:val="nil"/>
              <w:right w:val="nil"/>
            </w:tcBorders>
            <w:shd w:val="clear" w:color="auto" w:fill="auto"/>
            <w:noWrap/>
            <w:vAlign w:val="bottom"/>
            <w:hideMark/>
          </w:tcPr>
          <w:p w:rsidR="00902E96" w:rsidRDefault="00902E96" w:rsidP="00E33768">
            <w:pPr>
              <w:rPr>
                <w:sz w:val="20"/>
                <w:szCs w:val="20"/>
              </w:rPr>
            </w:pPr>
          </w:p>
        </w:tc>
      </w:tr>
      <w:tr w:rsidR="00902E96" w:rsidTr="00E33768">
        <w:trPr>
          <w:trHeight w:val="156"/>
        </w:trPr>
        <w:tc>
          <w:tcPr>
            <w:tcW w:w="28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TOTAL</w:t>
            </w:r>
          </w:p>
        </w:tc>
        <w:tc>
          <w:tcPr>
            <w:tcW w:w="901" w:type="dxa"/>
            <w:tcBorders>
              <w:top w:val="single" w:sz="8" w:space="0" w:color="auto"/>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47</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1</w:t>
            </w:r>
          </w:p>
        </w:tc>
        <w:tc>
          <w:tcPr>
            <w:tcW w:w="2320" w:type="dxa"/>
            <w:tcBorders>
              <w:top w:val="single" w:sz="8" w:space="0" w:color="auto"/>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6</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4</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3</w:t>
            </w:r>
          </w:p>
        </w:tc>
      </w:tr>
      <w:tr w:rsidR="00902E96" w:rsidTr="00E33768">
        <w:trPr>
          <w:trHeight w:val="182"/>
        </w:trPr>
        <w:tc>
          <w:tcPr>
            <w:tcW w:w="3769" w:type="dxa"/>
            <w:gridSpan w:val="2"/>
            <w:tcBorders>
              <w:top w:val="single" w:sz="4" w:space="0" w:color="auto"/>
              <w:left w:val="single" w:sz="8" w:space="0" w:color="auto"/>
              <w:bottom w:val="nil"/>
              <w:right w:val="single" w:sz="4" w:space="0" w:color="000000"/>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211" w:type="dxa"/>
            <w:gridSpan w:val="4"/>
            <w:tcBorders>
              <w:top w:val="single" w:sz="4" w:space="0" w:color="auto"/>
              <w:left w:val="nil"/>
              <w:bottom w:val="nil"/>
              <w:right w:val="single" w:sz="8" w:space="0" w:color="000000"/>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61</w:t>
            </w:r>
          </w:p>
        </w:tc>
      </w:tr>
      <w:tr w:rsidR="00902E96" w:rsidTr="00E33768">
        <w:trPr>
          <w:trHeight w:val="262"/>
        </w:trPr>
        <w:tc>
          <w:tcPr>
            <w:tcW w:w="37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21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48</w:t>
            </w:r>
          </w:p>
        </w:tc>
      </w:tr>
      <w:tr w:rsidR="00902E96" w:rsidTr="00E33768">
        <w:trPr>
          <w:trHeight w:val="1413"/>
        </w:trPr>
        <w:tc>
          <w:tcPr>
            <w:tcW w:w="37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type="page"/>
            </w:r>
          </w:p>
          <w:p w:rsidR="00902E96" w:rsidRDefault="00902E96" w:rsidP="00E33768">
            <w:pPr>
              <w:jc w:val="center"/>
              <w:rPr>
                <w:rFonts w:ascii="Arial" w:hAnsi="Arial" w:cs="Arial"/>
                <w:b/>
                <w:bCs/>
                <w:color w:val="000000"/>
                <w:sz w:val="18"/>
                <w:szCs w:val="18"/>
              </w:rPr>
            </w:pP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type="page"/>
            </w:r>
            <w:r>
              <w:rPr>
                <w:rFonts w:ascii="Arial" w:hAnsi="Arial" w:cs="Arial"/>
                <w:i/>
                <w:iCs/>
                <w:sz w:val="16"/>
                <w:szCs w:val="16"/>
              </w:rPr>
              <w:t xml:space="preserve">(article 2 de l'Ordonnance n°2020-391 du 1er avril 2020 </w:t>
            </w:r>
            <w:r>
              <w:rPr>
                <w:rFonts w:ascii="Arial" w:hAnsi="Arial" w:cs="Arial"/>
                <w:i/>
                <w:iCs/>
                <w:sz w:val="16"/>
                <w:szCs w:val="16"/>
              </w:rPr>
              <w:br w:type="page"/>
              <w:t>IV de l'article 6 de la Loi n°2020-1379 du 14 novembre 2020</w:t>
            </w:r>
            <w:r>
              <w:rPr>
                <w:rFonts w:ascii="Arial" w:hAnsi="Arial" w:cs="Arial"/>
                <w:i/>
                <w:iCs/>
                <w:sz w:val="16"/>
                <w:szCs w:val="16"/>
              </w:rPr>
              <w:br w:type="page"/>
              <w:t xml:space="preserve">V de l'article 10 de la Loi n°2021-1465 du 10 novembre 2021) </w:t>
            </w:r>
          </w:p>
        </w:tc>
        <w:tc>
          <w:tcPr>
            <w:tcW w:w="621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21</w:t>
            </w:r>
          </w:p>
        </w:tc>
      </w:tr>
      <w:tr w:rsidR="00902E96" w:rsidTr="00E33768">
        <w:trPr>
          <w:trHeight w:val="1588"/>
        </w:trPr>
        <w:tc>
          <w:tcPr>
            <w:tcW w:w="376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902E96" w:rsidRDefault="00902E96" w:rsidP="00E33768">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211" w:type="dxa"/>
            <w:gridSpan w:val="4"/>
            <w:tcBorders>
              <w:top w:val="single" w:sz="4" w:space="0" w:color="auto"/>
              <w:left w:val="nil"/>
              <w:bottom w:val="single" w:sz="8" w:space="0" w:color="auto"/>
              <w:right w:val="single" w:sz="8" w:space="0" w:color="000000"/>
            </w:tcBorders>
            <w:shd w:val="clear" w:color="auto" w:fill="auto"/>
            <w:noWrap/>
            <w:vAlign w:val="center"/>
            <w:hideMark/>
          </w:tcPr>
          <w:p w:rsidR="00902E96" w:rsidRDefault="00902E96" w:rsidP="00E33768">
            <w:pPr>
              <w:jc w:val="center"/>
              <w:rPr>
                <w:rFonts w:ascii="Calibri" w:hAnsi="Calibri"/>
                <w:b/>
                <w:bCs/>
                <w:color w:val="000000"/>
                <w:sz w:val="18"/>
                <w:szCs w:val="18"/>
              </w:rPr>
            </w:pPr>
            <w:r>
              <w:rPr>
                <w:rFonts w:ascii="Calibri" w:hAnsi="Calibri"/>
                <w:b/>
                <w:bCs/>
                <w:color w:val="000000"/>
                <w:sz w:val="18"/>
                <w:szCs w:val="18"/>
              </w:rPr>
              <w:t>54</w:t>
            </w:r>
          </w:p>
        </w:tc>
      </w:tr>
    </w:tbl>
    <w:p w:rsidR="00014AE9" w:rsidRPr="00F60A16" w:rsidRDefault="005B21AF" w:rsidP="001B0BDC">
      <w:pPr>
        <w:ind w:right="-851"/>
        <w:jc w:val="both"/>
        <w:rPr>
          <w:rFonts w:ascii="Arial" w:hAnsi="Arial" w:cs="Arial"/>
          <w:b/>
          <w:sz w:val="20"/>
        </w:rPr>
      </w:pPr>
      <w:sdt>
        <w:sdtPr>
          <w:rPr>
            <w:rFonts w:ascii="Arial" w:hAnsi="Arial" w:cs="Arial"/>
            <w:b/>
            <w:sz w:val="20"/>
          </w:rPr>
          <w:id w:val="18689018"/>
          <w:placeholder>
            <w:docPart w:val="090C724C15FF43D2AC4379F5B33F78E1"/>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AB3404">
            <w:rPr>
              <w:rFonts w:ascii="Arial" w:hAnsi="Arial" w:cs="Arial"/>
              <w:b/>
              <w:sz w:val="20"/>
            </w:rPr>
            <w:t>Mme Valérie DESQUESNE</w:t>
          </w:r>
        </w:sdtContent>
      </w:sdt>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8C60E1" w:rsidRDefault="00014AE9" w:rsidP="001B0BDC">
      <w:pPr>
        <w:ind w:right="-290"/>
        <w:jc w:val="both"/>
        <w:rPr>
          <w:rFonts w:ascii="Arial" w:hAnsi="Arial" w:cs="Arial"/>
          <w:sz w:val="12"/>
          <w:szCs w:val="12"/>
        </w:rPr>
      </w:pPr>
    </w:p>
    <w:p w:rsidR="00AB3404" w:rsidRPr="0076264A" w:rsidRDefault="00AB3404" w:rsidP="00AB3404">
      <w:pPr>
        <w:jc w:val="both"/>
        <w:rPr>
          <w:rFonts w:ascii="Arial" w:hAnsi="Arial" w:cs="Arial"/>
          <w:sz w:val="20"/>
          <w:szCs w:val="20"/>
        </w:rPr>
      </w:pPr>
      <w:r w:rsidRPr="0076264A">
        <w:rPr>
          <w:rFonts w:ascii="Arial" w:hAnsi="Arial" w:cs="Arial"/>
          <w:sz w:val="20"/>
          <w:szCs w:val="20"/>
        </w:rPr>
        <w:t>Le programme de restauration de la Vire Moyenne et des cours d’eau du bassin de la Souleuvre a débuté au printemps 2021. Ce programme est composé de 5 tranches de travaux annuelles.</w:t>
      </w:r>
      <w:r>
        <w:rPr>
          <w:rFonts w:ascii="Arial" w:hAnsi="Arial" w:cs="Arial"/>
          <w:sz w:val="20"/>
          <w:szCs w:val="20"/>
        </w:rPr>
        <w:t xml:space="preserve"> L</w:t>
      </w:r>
      <w:r w:rsidRPr="0076264A">
        <w:rPr>
          <w:rFonts w:ascii="Arial" w:hAnsi="Arial" w:cs="Arial"/>
          <w:sz w:val="20"/>
          <w:szCs w:val="20"/>
        </w:rPr>
        <w:t>e marché de travaux est composé de 3 lots :</w:t>
      </w:r>
    </w:p>
    <w:p w:rsidR="00AB3404" w:rsidRPr="0076264A" w:rsidRDefault="00AB3404" w:rsidP="00AB3404">
      <w:pPr>
        <w:ind w:left="567" w:hanging="283"/>
        <w:jc w:val="both"/>
        <w:rPr>
          <w:rFonts w:ascii="Arial" w:hAnsi="Arial" w:cs="Arial"/>
          <w:sz w:val="20"/>
          <w:szCs w:val="20"/>
        </w:rPr>
      </w:pPr>
      <w:r w:rsidRPr="0076264A">
        <w:rPr>
          <w:rFonts w:ascii="Arial" w:hAnsi="Arial" w:cs="Arial"/>
          <w:sz w:val="20"/>
          <w:szCs w:val="20"/>
        </w:rPr>
        <w:t>-</w:t>
      </w:r>
      <w:r w:rsidRPr="0076264A">
        <w:rPr>
          <w:rFonts w:ascii="Arial" w:hAnsi="Arial" w:cs="Arial"/>
          <w:sz w:val="20"/>
          <w:szCs w:val="20"/>
        </w:rPr>
        <w:tab/>
      </w:r>
      <w:r w:rsidRPr="00557DCE">
        <w:rPr>
          <w:rFonts w:ascii="Arial" w:hAnsi="Arial" w:cs="Arial"/>
          <w:sz w:val="20"/>
          <w:szCs w:val="20"/>
          <w:u w:val="single"/>
        </w:rPr>
        <w:t>Lot 1</w:t>
      </w:r>
      <w:r w:rsidRPr="0076264A">
        <w:rPr>
          <w:rFonts w:ascii="Arial" w:hAnsi="Arial" w:cs="Arial"/>
          <w:sz w:val="20"/>
          <w:szCs w:val="20"/>
        </w:rPr>
        <w:t xml:space="preserve"> : Restauration de la Vire moyenne, attribué à LTP LOISEL,</w:t>
      </w:r>
    </w:p>
    <w:p w:rsidR="00AB3404" w:rsidRPr="0076264A" w:rsidRDefault="00AB3404" w:rsidP="00AB3404">
      <w:pPr>
        <w:ind w:left="567" w:hanging="283"/>
        <w:jc w:val="both"/>
        <w:rPr>
          <w:rFonts w:ascii="Arial" w:hAnsi="Arial" w:cs="Arial"/>
          <w:sz w:val="20"/>
          <w:szCs w:val="20"/>
        </w:rPr>
      </w:pPr>
      <w:r w:rsidRPr="0076264A">
        <w:rPr>
          <w:rFonts w:ascii="Arial" w:hAnsi="Arial" w:cs="Arial"/>
          <w:sz w:val="20"/>
          <w:szCs w:val="20"/>
        </w:rPr>
        <w:t>-</w:t>
      </w:r>
      <w:r w:rsidRPr="0076264A">
        <w:rPr>
          <w:rFonts w:ascii="Arial" w:hAnsi="Arial" w:cs="Arial"/>
          <w:sz w:val="20"/>
          <w:szCs w:val="20"/>
        </w:rPr>
        <w:tab/>
      </w:r>
      <w:r w:rsidRPr="00557DCE">
        <w:rPr>
          <w:rFonts w:ascii="Arial" w:hAnsi="Arial" w:cs="Arial"/>
          <w:sz w:val="20"/>
          <w:szCs w:val="20"/>
          <w:u w:val="single"/>
        </w:rPr>
        <w:t>Lot 2</w:t>
      </w:r>
      <w:r w:rsidRPr="0076264A">
        <w:rPr>
          <w:rFonts w:ascii="Arial" w:hAnsi="Arial" w:cs="Arial"/>
          <w:sz w:val="20"/>
          <w:szCs w:val="20"/>
        </w:rPr>
        <w:t xml:space="preserve"> : Restauration de la Souleuvre : aménagement des abreuvoirs et des passages, attribué à LTP LOISEL,</w:t>
      </w:r>
    </w:p>
    <w:p w:rsidR="00AB3404" w:rsidRPr="0076264A" w:rsidRDefault="00AB3404" w:rsidP="00AB3404">
      <w:pPr>
        <w:ind w:left="567" w:hanging="283"/>
        <w:jc w:val="both"/>
        <w:rPr>
          <w:rFonts w:ascii="Arial" w:hAnsi="Arial" w:cs="Arial"/>
          <w:sz w:val="20"/>
          <w:szCs w:val="20"/>
        </w:rPr>
      </w:pPr>
      <w:r w:rsidRPr="0076264A">
        <w:rPr>
          <w:rFonts w:ascii="Arial" w:hAnsi="Arial" w:cs="Arial"/>
          <w:sz w:val="20"/>
          <w:szCs w:val="20"/>
        </w:rPr>
        <w:t>-</w:t>
      </w:r>
      <w:r w:rsidRPr="0076264A">
        <w:rPr>
          <w:rFonts w:ascii="Arial" w:hAnsi="Arial" w:cs="Arial"/>
          <w:sz w:val="20"/>
          <w:szCs w:val="20"/>
        </w:rPr>
        <w:tab/>
      </w:r>
      <w:r w:rsidRPr="00557DCE">
        <w:rPr>
          <w:rFonts w:ascii="Arial" w:hAnsi="Arial" w:cs="Arial"/>
          <w:sz w:val="20"/>
          <w:szCs w:val="20"/>
          <w:u w:val="single"/>
        </w:rPr>
        <w:t>Lot 3</w:t>
      </w:r>
      <w:r w:rsidRPr="0076264A">
        <w:rPr>
          <w:rFonts w:ascii="Arial" w:hAnsi="Arial" w:cs="Arial"/>
          <w:sz w:val="20"/>
          <w:szCs w:val="20"/>
        </w:rPr>
        <w:t xml:space="preserve"> : Restauration de la Souleuvre : Gestion de végétation et clôtures, attribué à DERVENN Travaux (+ sous-traitance insertion = Rivières et Bocage)</w:t>
      </w:r>
    </w:p>
    <w:p w:rsidR="00AB3404" w:rsidRPr="00B27049" w:rsidRDefault="00AB3404" w:rsidP="00AB3404">
      <w:pPr>
        <w:jc w:val="both"/>
        <w:rPr>
          <w:rFonts w:ascii="Arial" w:hAnsi="Arial" w:cs="Arial"/>
          <w:sz w:val="12"/>
          <w:szCs w:val="12"/>
        </w:rPr>
      </w:pPr>
    </w:p>
    <w:p w:rsidR="00AB3404" w:rsidRPr="0076264A" w:rsidRDefault="00AB3404" w:rsidP="00AB3404">
      <w:pPr>
        <w:jc w:val="both"/>
        <w:rPr>
          <w:rFonts w:ascii="Arial" w:hAnsi="Arial" w:cs="Arial"/>
          <w:sz w:val="20"/>
          <w:szCs w:val="20"/>
        </w:rPr>
      </w:pPr>
      <w:r w:rsidRPr="0076264A">
        <w:rPr>
          <w:rFonts w:ascii="Arial" w:hAnsi="Arial" w:cs="Arial"/>
          <w:sz w:val="20"/>
          <w:szCs w:val="20"/>
        </w:rPr>
        <w:t>Ce marché de travaux a une durée d’un an renouvelable trois fois. Le renouvellement du marché n’est pas obligatoire.</w:t>
      </w:r>
      <w:r>
        <w:rPr>
          <w:rFonts w:ascii="Arial" w:hAnsi="Arial" w:cs="Arial"/>
          <w:sz w:val="20"/>
          <w:szCs w:val="20"/>
        </w:rPr>
        <w:t xml:space="preserve"> En cas de non reconduction, le prestataire devait être informé avant le 31 décembre 2021. Ainsi, p</w:t>
      </w:r>
      <w:r w:rsidRPr="0076264A">
        <w:rPr>
          <w:rFonts w:ascii="Arial" w:hAnsi="Arial" w:cs="Arial"/>
          <w:sz w:val="20"/>
          <w:szCs w:val="20"/>
        </w:rPr>
        <w:t>our chaque lot de travaux, les membres de la commission</w:t>
      </w:r>
      <w:r>
        <w:rPr>
          <w:rFonts w:ascii="Arial" w:hAnsi="Arial" w:cs="Arial"/>
          <w:sz w:val="20"/>
          <w:szCs w:val="20"/>
        </w:rPr>
        <w:t xml:space="preserve"> « Grand et Petit Cycle de l’Eau » du 9 décembre 2021 ont émis</w:t>
      </w:r>
      <w:r w:rsidRPr="0076264A">
        <w:rPr>
          <w:rFonts w:ascii="Arial" w:hAnsi="Arial" w:cs="Arial"/>
          <w:sz w:val="20"/>
          <w:szCs w:val="20"/>
        </w:rPr>
        <w:t xml:space="preserve"> un avis concernant la reconduction des prestataires pour la tranche suivante :</w:t>
      </w:r>
    </w:p>
    <w:p w:rsidR="00AB3404" w:rsidRPr="006024B0" w:rsidRDefault="00AB3404" w:rsidP="00AB3404">
      <w:pPr>
        <w:ind w:left="567" w:hanging="283"/>
        <w:jc w:val="both"/>
        <w:rPr>
          <w:rFonts w:ascii="Arial" w:hAnsi="Arial" w:cs="Arial"/>
          <w:b/>
          <w:sz w:val="20"/>
          <w:szCs w:val="20"/>
        </w:rPr>
      </w:pPr>
      <w:r w:rsidRPr="0076264A">
        <w:rPr>
          <w:rFonts w:ascii="Arial" w:hAnsi="Arial" w:cs="Arial"/>
          <w:sz w:val="20"/>
          <w:szCs w:val="20"/>
        </w:rPr>
        <w:t>-</w:t>
      </w:r>
      <w:r>
        <w:rPr>
          <w:rFonts w:ascii="Arial" w:hAnsi="Arial" w:cs="Arial"/>
          <w:sz w:val="20"/>
          <w:szCs w:val="20"/>
        </w:rPr>
        <w:tab/>
        <w:t xml:space="preserve">L’entreprise LTP LOISEL ayant pleinement répondu aux attentes de la collectivité pour la réalisation des Lot 1 et 2, </w:t>
      </w:r>
      <w:r w:rsidRPr="006024B0">
        <w:rPr>
          <w:rFonts w:ascii="Arial" w:hAnsi="Arial" w:cs="Arial"/>
          <w:b/>
          <w:sz w:val="20"/>
          <w:szCs w:val="20"/>
        </w:rPr>
        <w:t xml:space="preserve">les membres de la commission « Grand et Petit Cycle de l’Eau » ont souhaité reconduire </w:t>
      </w:r>
      <w:r>
        <w:rPr>
          <w:rFonts w:ascii="Arial" w:hAnsi="Arial" w:cs="Arial"/>
          <w:b/>
          <w:sz w:val="20"/>
          <w:szCs w:val="20"/>
        </w:rPr>
        <w:t>ce prestataire</w:t>
      </w:r>
      <w:r w:rsidRPr="006024B0">
        <w:rPr>
          <w:rFonts w:ascii="Arial" w:hAnsi="Arial" w:cs="Arial"/>
          <w:b/>
          <w:sz w:val="20"/>
          <w:szCs w:val="20"/>
        </w:rPr>
        <w:t xml:space="preserve"> pour la réalisation de la Tranche 2.</w:t>
      </w:r>
    </w:p>
    <w:p w:rsidR="00AB3404" w:rsidRPr="0076264A" w:rsidRDefault="00AB3404" w:rsidP="00AB3404">
      <w:pPr>
        <w:ind w:left="567" w:hanging="283"/>
        <w:jc w:val="both"/>
        <w:rPr>
          <w:rFonts w:ascii="Arial" w:hAnsi="Arial" w:cs="Arial"/>
          <w:sz w:val="20"/>
          <w:szCs w:val="20"/>
        </w:rPr>
      </w:pPr>
      <w:r w:rsidRPr="0076264A">
        <w:rPr>
          <w:rFonts w:ascii="Arial" w:hAnsi="Arial" w:cs="Arial"/>
          <w:sz w:val="20"/>
          <w:szCs w:val="20"/>
        </w:rPr>
        <w:t>-</w:t>
      </w:r>
      <w:r w:rsidRPr="0076264A">
        <w:rPr>
          <w:rFonts w:ascii="Arial" w:hAnsi="Arial" w:cs="Arial"/>
          <w:sz w:val="20"/>
          <w:szCs w:val="20"/>
        </w:rPr>
        <w:tab/>
      </w:r>
      <w:r w:rsidRPr="00557DCE">
        <w:rPr>
          <w:rFonts w:ascii="Arial" w:hAnsi="Arial" w:cs="Arial"/>
          <w:sz w:val="20"/>
          <w:szCs w:val="20"/>
        </w:rPr>
        <w:t>Pour le lot 3, seul</w:t>
      </w:r>
      <w:r w:rsidRPr="0076264A">
        <w:rPr>
          <w:rFonts w:ascii="Arial" w:hAnsi="Arial" w:cs="Arial"/>
          <w:sz w:val="20"/>
          <w:szCs w:val="20"/>
        </w:rPr>
        <w:t xml:space="preserve"> les travaux de sous-traitance (clause d’insertion sociale) ont été réalisés par Rivière et Bocage (= 6 061 Euros). Aucune équipe de l’entreprise DERVENN Travaux n’est intervenue pour le moment pour effectuer des travaux.</w:t>
      </w:r>
      <w:r>
        <w:rPr>
          <w:rFonts w:ascii="Arial" w:hAnsi="Arial" w:cs="Arial"/>
          <w:sz w:val="20"/>
          <w:szCs w:val="20"/>
        </w:rPr>
        <w:t xml:space="preserve"> </w:t>
      </w:r>
      <w:r w:rsidRPr="0076264A">
        <w:rPr>
          <w:rFonts w:ascii="Arial" w:hAnsi="Arial" w:cs="Arial"/>
          <w:sz w:val="20"/>
          <w:szCs w:val="20"/>
        </w:rPr>
        <w:t xml:space="preserve">Les premiers contacts avec l’entreprise datent du mois d’avril 2021 pour préparer les chantiers. Depuis le 8 juin 2021, 5 bons de commandes leur ont été transmis pour un montant total de 68 551,20 Euros TTC. Initialement, l’entreprise s’est engagée à intervenir à partir du mois de septembre </w:t>
      </w:r>
      <w:r>
        <w:rPr>
          <w:rFonts w:ascii="Arial" w:hAnsi="Arial" w:cs="Arial"/>
          <w:sz w:val="20"/>
          <w:szCs w:val="20"/>
        </w:rPr>
        <w:t>20</w:t>
      </w:r>
      <w:r w:rsidRPr="0076264A">
        <w:rPr>
          <w:rFonts w:ascii="Arial" w:hAnsi="Arial" w:cs="Arial"/>
          <w:sz w:val="20"/>
          <w:szCs w:val="20"/>
        </w:rPr>
        <w:t>21. Dans un courrier daté du 1er décembre 2021, l’entreprise DERVENN s’engage à débuter une partie des prestations à partir du 10 janvier 2022. Il n’y a pas de vrai planning d’intervention.</w:t>
      </w:r>
    </w:p>
    <w:p w:rsidR="00AB3404" w:rsidRPr="0076264A" w:rsidRDefault="00AB3404" w:rsidP="00AB3404">
      <w:pPr>
        <w:ind w:left="567"/>
        <w:jc w:val="both"/>
        <w:rPr>
          <w:rFonts w:ascii="Arial" w:hAnsi="Arial" w:cs="Arial"/>
          <w:sz w:val="20"/>
          <w:szCs w:val="20"/>
        </w:rPr>
      </w:pPr>
      <w:r w:rsidRPr="0076264A">
        <w:rPr>
          <w:rFonts w:ascii="Arial" w:hAnsi="Arial" w:cs="Arial"/>
          <w:sz w:val="20"/>
          <w:szCs w:val="20"/>
        </w:rPr>
        <w:t xml:space="preserve">Au vu du retard conséquent déjà pris et du manque de fiabilité de l’entreprise sur ses délais d’intervention, </w:t>
      </w:r>
      <w:r w:rsidRPr="006024B0">
        <w:rPr>
          <w:rFonts w:ascii="Arial" w:hAnsi="Arial" w:cs="Arial"/>
          <w:b/>
          <w:sz w:val="20"/>
          <w:szCs w:val="20"/>
        </w:rPr>
        <w:t xml:space="preserve">à l’unanimité, les membres de la commission « Grand et Petit Cycle de </w:t>
      </w:r>
      <w:r>
        <w:rPr>
          <w:rFonts w:ascii="Arial" w:hAnsi="Arial" w:cs="Arial"/>
          <w:b/>
          <w:sz w:val="20"/>
          <w:szCs w:val="20"/>
        </w:rPr>
        <w:br/>
      </w:r>
      <w:r w:rsidRPr="006024B0">
        <w:rPr>
          <w:rFonts w:ascii="Arial" w:hAnsi="Arial" w:cs="Arial"/>
          <w:b/>
          <w:sz w:val="20"/>
          <w:szCs w:val="20"/>
        </w:rPr>
        <w:t>l’Eau</w:t>
      </w:r>
      <w:r>
        <w:rPr>
          <w:rFonts w:ascii="Arial" w:hAnsi="Arial" w:cs="Arial"/>
          <w:b/>
          <w:sz w:val="20"/>
          <w:szCs w:val="20"/>
        </w:rPr>
        <w:t xml:space="preserve"> </w:t>
      </w:r>
      <w:r w:rsidRPr="006024B0">
        <w:rPr>
          <w:rFonts w:ascii="Arial" w:hAnsi="Arial" w:cs="Arial"/>
          <w:b/>
          <w:sz w:val="20"/>
          <w:szCs w:val="20"/>
        </w:rPr>
        <w:t xml:space="preserve">» </w:t>
      </w:r>
      <w:r>
        <w:rPr>
          <w:rFonts w:ascii="Arial" w:hAnsi="Arial" w:cs="Arial"/>
          <w:b/>
          <w:sz w:val="20"/>
          <w:szCs w:val="20"/>
        </w:rPr>
        <w:t>n’ont pas souhaité</w:t>
      </w:r>
      <w:r w:rsidRPr="006024B0">
        <w:rPr>
          <w:rFonts w:ascii="Arial" w:hAnsi="Arial" w:cs="Arial"/>
          <w:b/>
          <w:sz w:val="20"/>
          <w:szCs w:val="20"/>
        </w:rPr>
        <w:t xml:space="preserve"> reconduire l’entreprise DERVENN Travaux pour la réalisation de la Tranche 2</w:t>
      </w:r>
      <w:r w:rsidRPr="0076264A">
        <w:rPr>
          <w:rFonts w:ascii="Arial" w:hAnsi="Arial" w:cs="Arial"/>
          <w:sz w:val="20"/>
          <w:szCs w:val="20"/>
        </w:rPr>
        <w:t xml:space="preserve">. </w:t>
      </w:r>
      <w:r>
        <w:rPr>
          <w:rFonts w:ascii="Arial" w:hAnsi="Arial" w:cs="Arial"/>
          <w:sz w:val="20"/>
          <w:szCs w:val="20"/>
        </w:rPr>
        <w:t>Ce prestataire a été</w:t>
      </w:r>
      <w:r w:rsidRPr="0076264A">
        <w:rPr>
          <w:rFonts w:ascii="Arial" w:hAnsi="Arial" w:cs="Arial"/>
          <w:sz w:val="20"/>
          <w:szCs w:val="20"/>
        </w:rPr>
        <w:t xml:space="preserve"> informée par courrier de cette décision.</w:t>
      </w:r>
    </w:p>
    <w:p w:rsidR="00AB3404" w:rsidRPr="00B27049" w:rsidRDefault="00AB3404" w:rsidP="00AB3404">
      <w:pPr>
        <w:jc w:val="both"/>
        <w:rPr>
          <w:rFonts w:ascii="Arial" w:hAnsi="Arial" w:cs="Arial"/>
          <w:sz w:val="12"/>
          <w:szCs w:val="12"/>
        </w:rPr>
      </w:pPr>
    </w:p>
    <w:p w:rsidR="00AB3404" w:rsidRDefault="00AB3404" w:rsidP="00AB3404">
      <w:pPr>
        <w:jc w:val="both"/>
        <w:rPr>
          <w:rFonts w:ascii="Arial" w:hAnsi="Arial" w:cs="Arial"/>
          <w:sz w:val="20"/>
          <w:szCs w:val="20"/>
        </w:rPr>
      </w:pPr>
      <w:r>
        <w:rPr>
          <w:rFonts w:ascii="Arial" w:hAnsi="Arial" w:cs="Arial"/>
          <w:sz w:val="20"/>
          <w:szCs w:val="20"/>
        </w:rPr>
        <w:t>Ces 2 avis de la commission « Grand et Petit Cycle de l’Eau » ont été présentés et approuvés par les membres de l’ENTENTE SOULEUVRE réunis le lundi 20 décembre 2021.</w:t>
      </w:r>
    </w:p>
    <w:p w:rsidR="00AB3404" w:rsidRPr="00B27049" w:rsidRDefault="00AB3404" w:rsidP="00AB3404">
      <w:pPr>
        <w:jc w:val="both"/>
        <w:rPr>
          <w:rFonts w:ascii="Arial" w:hAnsi="Arial" w:cs="Arial"/>
          <w:sz w:val="12"/>
          <w:szCs w:val="12"/>
        </w:rPr>
      </w:pPr>
    </w:p>
    <w:p w:rsidR="00AB3404" w:rsidRPr="0076264A" w:rsidRDefault="00AB3404" w:rsidP="00AB3404">
      <w:pPr>
        <w:jc w:val="both"/>
        <w:rPr>
          <w:rFonts w:ascii="Arial" w:hAnsi="Arial" w:cs="Arial"/>
          <w:sz w:val="20"/>
          <w:szCs w:val="20"/>
        </w:rPr>
      </w:pPr>
      <w:r>
        <w:rPr>
          <w:rFonts w:ascii="Arial" w:hAnsi="Arial" w:cs="Arial"/>
          <w:sz w:val="20"/>
          <w:szCs w:val="20"/>
        </w:rPr>
        <w:t>Suite à cette décision, une nouvelle consultation doit être lancée. Initialement pour ce lot 3,</w:t>
      </w:r>
      <w:r w:rsidRPr="0076264A">
        <w:rPr>
          <w:rFonts w:ascii="Arial" w:hAnsi="Arial" w:cs="Arial"/>
          <w:sz w:val="20"/>
          <w:szCs w:val="20"/>
        </w:rPr>
        <w:t xml:space="preserve"> une clause d’insertion sociale oblige</w:t>
      </w:r>
      <w:r>
        <w:rPr>
          <w:rFonts w:ascii="Arial" w:hAnsi="Arial" w:cs="Arial"/>
          <w:sz w:val="20"/>
          <w:szCs w:val="20"/>
        </w:rPr>
        <w:t>ait</w:t>
      </w:r>
      <w:r w:rsidRPr="0076264A">
        <w:rPr>
          <w:rFonts w:ascii="Arial" w:hAnsi="Arial" w:cs="Arial"/>
          <w:sz w:val="20"/>
          <w:szCs w:val="20"/>
        </w:rPr>
        <w:t xml:space="preserve"> le titulaire à faire sous-traiter une part de 8% du montant maximum des travaux à une entreprise ou une association de l’économie sociale et solidaire.</w:t>
      </w:r>
    </w:p>
    <w:p w:rsidR="00AB3404" w:rsidRDefault="00AB3404" w:rsidP="00AB3404">
      <w:pPr>
        <w:jc w:val="both"/>
        <w:rPr>
          <w:rFonts w:ascii="Arial" w:hAnsi="Arial" w:cs="Arial"/>
          <w:sz w:val="20"/>
          <w:szCs w:val="20"/>
        </w:rPr>
      </w:pPr>
      <w:r w:rsidRPr="0076264A">
        <w:rPr>
          <w:rFonts w:ascii="Arial" w:hAnsi="Arial" w:cs="Arial"/>
          <w:sz w:val="20"/>
          <w:szCs w:val="20"/>
        </w:rPr>
        <w:t xml:space="preserve">Pour rappel, historiquement, l’Intercom de la Vire au Noireau a toujours inscrit des clauses d’insertion sociale dans ses marchés de travaux liés à la restauration des cours d’eau. Pour le présent marché, une nouvelle forme de clause d’insertion avait été mise en œuvre. Malheureusement, cette nouvelle forme de marché n’a pas fait ses preuves puisque les travaux ont pris un retard conséquent. Ainsi pour faciliter l’accès des associations de l’économie sociale et solidaire aux travaux de restauration de cours d’eau, </w:t>
      </w:r>
      <w:r w:rsidRPr="002D1F69">
        <w:rPr>
          <w:rFonts w:ascii="Arial" w:hAnsi="Arial" w:cs="Arial"/>
          <w:b/>
          <w:sz w:val="20"/>
          <w:szCs w:val="20"/>
        </w:rPr>
        <w:t>les membres de la commission « Grand et Petit Cycle de l’Eau » ont souhaité, à l’unanimité, que le futur marché de « Travaux de restauration des cours d’eau du bassin de la Souleuvre : Gestion de la végétation de berges, retrait des embâcles et poses de clôtures » soit intégralement réservé à une entreprise ou une association de l’économie sociale et solidaire. Cet avis de la commission « Grand et Petit Cycle de l’Eau » a également été approuvé par les membres de l’ENTENTE SOULEUVRE réunis le lundi 20 décembre 2021.</w:t>
      </w:r>
    </w:p>
    <w:p w:rsidR="00AB3404" w:rsidRPr="00B27049" w:rsidRDefault="00AB3404" w:rsidP="00AB3404">
      <w:pPr>
        <w:jc w:val="both"/>
        <w:rPr>
          <w:rFonts w:ascii="Arial" w:hAnsi="Arial" w:cs="Arial"/>
          <w:sz w:val="12"/>
          <w:szCs w:val="12"/>
        </w:rPr>
      </w:pPr>
    </w:p>
    <w:p w:rsidR="00AB3404" w:rsidRDefault="00AB3404" w:rsidP="00AB3404">
      <w:pPr>
        <w:jc w:val="both"/>
        <w:rPr>
          <w:rFonts w:ascii="Arial" w:hAnsi="Arial" w:cs="Arial"/>
          <w:sz w:val="20"/>
          <w:szCs w:val="20"/>
        </w:rPr>
      </w:pPr>
      <w:r w:rsidRPr="004D6EEE">
        <w:rPr>
          <w:rFonts w:ascii="Arial" w:hAnsi="Arial" w:cs="Arial"/>
          <w:sz w:val="20"/>
          <w:szCs w:val="20"/>
        </w:rPr>
        <w:t>La procédure de passation utilisée est la procédure adaptée ouverte. Elle est soumise aux dispositions des articles L. 2123-1 et R. 2123-1 1° du Code de la commande publique.</w:t>
      </w:r>
    </w:p>
    <w:p w:rsidR="00AB3404" w:rsidRDefault="00AB3404" w:rsidP="00AB3404">
      <w:pPr>
        <w:jc w:val="both"/>
        <w:rPr>
          <w:rFonts w:ascii="Arial" w:hAnsi="Arial" w:cs="Arial"/>
          <w:sz w:val="20"/>
          <w:szCs w:val="20"/>
        </w:rPr>
      </w:pPr>
      <w:r>
        <w:rPr>
          <w:rFonts w:ascii="Arial" w:hAnsi="Arial" w:cs="Arial"/>
          <w:sz w:val="20"/>
          <w:szCs w:val="20"/>
        </w:rPr>
        <w:t>Le marché de travaux sera conclu pour une période d’un an renouvelable deux fois, ce qui permettra de réaliser les tranches 2, 3 et 4 de ce programme de travaux.</w:t>
      </w:r>
    </w:p>
    <w:p w:rsidR="00AB3404" w:rsidRDefault="00AB3404" w:rsidP="00AB3404">
      <w:pPr>
        <w:jc w:val="both"/>
        <w:rPr>
          <w:rFonts w:ascii="Arial" w:hAnsi="Arial" w:cs="Arial"/>
          <w:sz w:val="20"/>
          <w:szCs w:val="20"/>
        </w:rPr>
      </w:pPr>
      <w:r>
        <w:rPr>
          <w:rFonts w:ascii="Arial" w:hAnsi="Arial" w:cs="Arial"/>
          <w:sz w:val="20"/>
          <w:szCs w:val="20"/>
        </w:rPr>
        <w:t>Ce marché de travaux</w:t>
      </w:r>
      <w:r w:rsidRPr="00D627ED">
        <w:rPr>
          <w:rFonts w:ascii="Arial" w:hAnsi="Arial" w:cs="Arial"/>
          <w:sz w:val="20"/>
          <w:szCs w:val="20"/>
        </w:rPr>
        <w:t xml:space="preserve"> avec maximum est passé en application des articles L2125-</w:t>
      </w:r>
      <w:r>
        <w:rPr>
          <w:rFonts w:ascii="Arial" w:hAnsi="Arial" w:cs="Arial"/>
          <w:sz w:val="20"/>
          <w:szCs w:val="20"/>
        </w:rPr>
        <w:t>1 1°, R.2162-1 à R.2162-6, R.2162-13 et R.</w:t>
      </w:r>
      <w:r w:rsidRPr="00D627ED">
        <w:rPr>
          <w:rFonts w:ascii="Arial" w:hAnsi="Arial" w:cs="Arial"/>
          <w:sz w:val="20"/>
          <w:szCs w:val="20"/>
        </w:rPr>
        <w:t>2162-14 du Code de la commande publique. Il donnera lieu à l'émission de bons de commande.</w:t>
      </w:r>
      <w:r>
        <w:rPr>
          <w:rFonts w:ascii="Arial" w:hAnsi="Arial" w:cs="Arial"/>
          <w:sz w:val="20"/>
          <w:szCs w:val="20"/>
        </w:rPr>
        <w:t xml:space="preserve"> </w:t>
      </w:r>
    </w:p>
    <w:p w:rsidR="00AB3404" w:rsidRPr="008C60E1" w:rsidRDefault="00AB3404" w:rsidP="00AB3404">
      <w:pPr>
        <w:jc w:val="both"/>
        <w:rPr>
          <w:rFonts w:ascii="Arial" w:hAnsi="Arial" w:cs="Arial"/>
          <w:sz w:val="12"/>
          <w:szCs w:val="12"/>
        </w:rPr>
      </w:pPr>
    </w:p>
    <w:p w:rsidR="00902E96" w:rsidRDefault="00902E96">
      <w:pPr>
        <w:rPr>
          <w:rFonts w:ascii="Arial" w:hAnsi="Arial" w:cs="Arial"/>
          <w:sz w:val="20"/>
          <w:szCs w:val="20"/>
        </w:rPr>
      </w:pPr>
      <w:r>
        <w:rPr>
          <w:rFonts w:ascii="Arial" w:hAnsi="Arial" w:cs="Arial"/>
          <w:sz w:val="20"/>
          <w:szCs w:val="20"/>
        </w:rPr>
        <w:br w:type="page"/>
      </w:r>
    </w:p>
    <w:p w:rsidR="00AB3404" w:rsidRDefault="00AB3404" w:rsidP="00AB3404">
      <w:pPr>
        <w:jc w:val="both"/>
        <w:rPr>
          <w:rFonts w:ascii="Arial" w:hAnsi="Arial" w:cs="Arial"/>
          <w:sz w:val="20"/>
          <w:szCs w:val="20"/>
        </w:rPr>
      </w:pPr>
      <w:r>
        <w:rPr>
          <w:rFonts w:ascii="Arial" w:hAnsi="Arial" w:cs="Arial"/>
          <w:sz w:val="20"/>
          <w:szCs w:val="20"/>
        </w:rPr>
        <w:lastRenderedPageBreak/>
        <w:t>Ainsi, le</w:t>
      </w:r>
      <w:r w:rsidRPr="00740719">
        <w:rPr>
          <w:rFonts w:ascii="Arial" w:hAnsi="Arial" w:cs="Arial"/>
          <w:sz w:val="20"/>
          <w:szCs w:val="20"/>
        </w:rPr>
        <w:t xml:space="preserve">s </w:t>
      </w:r>
      <w:r>
        <w:rPr>
          <w:rFonts w:ascii="Arial" w:hAnsi="Arial" w:cs="Arial"/>
          <w:sz w:val="20"/>
          <w:szCs w:val="20"/>
        </w:rPr>
        <w:t>montants maximums (en Euros Toute Taxe Comprise) de ce marché sont les suivants</w:t>
      </w:r>
      <w:r w:rsidRPr="00740719">
        <w:rPr>
          <w:rFonts w:ascii="Arial" w:hAnsi="Arial" w:cs="Arial"/>
          <w:sz w:val="20"/>
          <w:szCs w:val="20"/>
        </w:rPr>
        <w:t>:</w:t>
      </w:r>
    </w:p>
    <w:p w:rsidR="00AB3404" w:rsidRPr="00A310C3" w:rsidRDefault="00AB3404" w:rsidP="00AB3404">
      <w:pPr>
        <w:jc w:val="both"/>
        <w:rPr>
          <w:rFonts w:ascii="Arial" w:hAnsi="Arial" w:cs="Arial"/>
          <w:sz w:val="12"/>
          <w:szCs w:val="12"/>
        </w:rPr>
      </w:pPr>
    </w:p>
    <w:tbl>
      <w:tblPr>
        <w:tblW w:w="9067" w:type="dxa"/>
        <w:tblCellMar>
          <w:left w:w="70" w:type="dxa"/>
          <w:right w:w="70" w:type="dxa"/>
        </w:tblCellMar>
        <w:tblLook w:val="04A0" w:firstRow="1" w:lastRow="0" w:firstColumn="1" w:lastColumn="0" w:noHBand="0" w:noVBand="1"/>
      </w:tblPr>
      <w:tblGrid>
        <w:gridCol w:w="2360"/>
        <w:gridCol w:w="1604"/>
        <w:gridCol w:w="5103"/>
      </w:tblGrid>
      <w:tr w:rsidR="00AB3404" w:rsidRPr="009D4EE9" w:rsidTr="001B1C5C">
        <w:trPr>
          <w:trHeight w:val="636"/>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Tranche du programme de travaux</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Période marché</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Travaux de restauration des cours d'eau du bassin de la Souleuvre : gestion de la végétation des berges, retrait des embâcles et pose des clôtures en TTC</w:t>
            </w:r>
          </w:p>
        </w:tc>
      </w:tr>
      <w:tr w:rsidR="00AB3404" w:rsidRPr="009D4EE9" w:rsidTr="001B1C5C">
        <w:trPr>
          <w:trHeight w:val="288"/>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Tranche 2</w:t>
            </w:r>
          </w:p>
        </w:tc>
        <w:tc>
          <w:tcPr>
            <w:tcW w:w="1604" w:type="dxa"/>
            <w:tcBorders>
              <w:top w:val="nil"/>
              <w:left w:val="single" w:sz="4" w:space="0" w:color="auto"/>
              <w:bottom w:val="single" w:sz="4" w:space="0" w:color="auto"/>
              <w:right w:val="single" w:sz="4" w:space="0" w:color="auto"/>
            </w:tcBorders>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Période initiale</w:t>
            </w:r>
          </w:p>
        </w:tc>
        <w:tc>
          <w:tcPr>
            <w:tcW w:w="5103" w:type="dxa"/>
            <w:tcBorders>
              <w:top w:val="nil"/>
              <w:left w:val="nil"/>
              <w:bottom w:val="single" w:sz="4" w:space="0" w:color="auto"/>
              <w:right w:val="single" w:sz="4" w:space="0" w:color="auto"/>
            </w:tcBorders>
            <w:shd w:val="clear" w:color="auto" w:fill="auto"/>
            <w:noWrap/>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111 990 €</w:t>
            </w:r>
          </w:p>
        </w:tc>
      </w:tr>
      <w:tr w:rsidR="00AB3404" w:rsidRPr="009D4EE9" w:rsidTr="001B1C5C">
        <w:trPr>
          <w:trHeight w:val="288"/>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Tranche 3</w:t>
            </w:r>
          </w:p>
        </w:tc>
        <w:tc>
          <w:tcPr>
            <w:tcW w:w="1604" w:type="dxa"/>
            <w:tcBorders>
              <w:top w:val="nil"/>
              <w:left w:val="nil"/>
              <w:bottom w:val="single" w:sz="4" w:space="0" w:color="auto"/>
              <w:right w:val="single" w:sz="4" w:space="0" w:color="auto"/>
            </w:tcBorders>
            <w:shd w:val="clear" w:color="auto" w:fill="auto"/>
            <w:noWrap/>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Reconduction 1</w:t>
            </w:r>
          </w:p>
        </w:tc>
        <w:tc>
          <w:tcPr>
            <w:tcW w:w="5103" w:type="dxa"/>
            <w:tcBorders>
              <w:top w:val="nil"/>
              <w:left w:val="nil"/>
              <w:bottom w:val="single" w:sz="4" w:space="0" w:color="auto"/>
              <w:right w:val="single" w:sz="4" w:space="0" w:color="auto"/>
            </w:tcBorders>
            <w:shd w:val="clear" w:color="auto" w:fill="auto"/>
            <w:noWrap/>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107 758 €</w:t>
            </w:r>
          </w:p>
        </w:tc>
      </w:tr>
      <w:tr w:rsidR="00AB3404" w:rsidRPr="009D4EE9" w:rsidTr="001B1C5C">
        <w:trPr>
          <w:trHeight w:val="288"/>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Tranche 4</w:t>
            </w:r>
          </w:p>
        </w:tc>
        <w:tc>
          <w:tcPr>
            <w:tcW w:w="1604" w:type="dxa"/>
            <w:tcBorders>
              <w:top w:val="nil"/>
              <w:left w:val="nil"/>
              <w:bottom w:val="single" w:sz="4" w:space="0" w:color="auto"/>
              <w:right w:val="single" w:sz="4" w:space="0" w:color="auto"/>
            </w:tcBorders>
            <w:shd w:val="clear" w:color="auto" w:fill="auto"/>
            <w:noWrap/>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Reconduction 2</w:t>
            </w:r>
          </w:p>
        </w:tc>
        <w:tc>
          <w:tcPr>
            <w:tcW w:w="5103" w:type="dxa"/>
            <w:tcBorders>
              <w:top w:val="nil"/>
              <w:left w:val="nil"/>
              <w:bottom w:val="single" w:sz="4" w:space="0" w:color="auto"/>
              <w:right w:val="single" w:sz="4" w:space="0" w:color="auto"/>
            </w:tcBorders>
            <w:shd w:val="clear" w:color="auto" w:fill="auto"/>
            <w:noWrap/>
            <w:vAlign w:val="center"/>
            <w:hideMark/>
          </w:tcPr>
          <w:p w:rsidR="00AB3404" w:rsidRPr="00B27049" w:rsidRDefault="00AB3404" w:rsidP="001B1C5C">
            <w:pPr>
              <w:jc w:val="center"/>
              <w:rPr>
                <w:rFonts w:ascii="Arial" w:hAnsi="Arial" w:cs="Arial"/>
                <w:color w:val="000000"/>
                <w:sz w:val="20"/>
                <w:szCs w:val="20"/>
              </w:rPr>
            </w:pPr>
            <w:r>
              <w:rPr>
                <w:rFonts w:ascii="Arial" w:hAnsi="Arial" w:cs="Arial"/>
                <w:color w:val="000000"/>
                <w:sz w:val="20"/>
                <w:szCs w:val="20"/>
              </w:rPr>
              <w:t xml:space="preserve">   </w:t>
            </w:r>
            <w:r w:rsidRPr="00B27049">
              <w:rPr>
                <w:rFonts w:ascii="Arial" w:hAnsi="Arial" w:cs="Arial"/>
                <w:color w:val="000000"/>
                <w:sz w:val="20"/>
                <w:szCs w:val="20"/>
              </w:rPr>
              <w:t>85 775 €</w:t>
            </w:r>
          </w:p>
        </w:tc>
      </w:tr>
      <w:tr w:rsidR="00AB3404" w:rsidRPr="009D4EE9" w:rsidTr="001B1C5C">
        <w:trPr>
          <w:trHeight w:val="288"/>
        </w:trPr>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TOTAL</w:t>
            </w:r>
          </w:p>
        </w:tc>
        <w:tc>
          <w:tcPr>
            <w:tcW w:w="5103" w:type="dxa"/>
            <w:tcBorders>
              <w:top w:val="nil"/>
              <w:left w:val="nil"/>
              <w:bottom w:val="single" w:sz="4" w:space="0" w:color="auto"/>
              <w:right w:val="single" w:sz="4" w:space="0" w:color="auto"/>
            </w:tcBorders>
            <w:shd w:val="clear" w:color="auto" w:fill="auto"/>
            <w:noWrap/>
            <w:vAlign w:val="center"/>
            <w:hideMark/>
          </w:tcPr>
          <w:p w:rsidR="00AB3404" w:rsidRPr="00B27049" w:rsidRDefault="00AB3404" w:rsidP="001B1C5C">
            <w:pPr>
              <w:jc w:val="center"/>
              <w:rPr>
                <w:rFonts w:ascii="Arial" w:hAnsi="Arial" w:cs="Arial"/>
                <w:color w:val="000000"/>
                <w:sz w:val="20"/>
                <w:szCs w:val="20"/>
              </w:rPr>
            </w:pPr>
            <w:r w:rsidRPr="00B27049">
              <w:rPr>
                <w:rFonts w:ascii="Arial" w:hAnsi="Arial" w:cs="Arial"/>
                <w:color w:val="000000"/>
                <w:sz w:val="20"/>
                <w:szCs w:val="20"/>
              </w:rPr>
              <w:t>305 523 €</w:t>
            </w:r>
          </w:p>
        </w:tc>
      </w:tr>
    </w:tbl>
    <w:p w:rsidR="00AB3404" w:rsidRPr="008C60E1" w:rsidRDefault="00AB3404" w:rsidP="00AB3404">
      <w:pPr>
        <w:jc w:val="both"/>
        <w:rPr>
          <w:rFonts w:ascii="Arial" w:hAnsi="Arial" w:cs="Arial"/>
          <w:sz w:val="12"/>
          <w:szCs w:val="12"/>
        </w:rPr>
      </w:pPr>
    </w:p>
    <w:p w:rsidR="00AB3404" w:rsidRDefault="00AB3404" w:rsidP="00AB3404">
      <w:pPr>
        <w:ind w:right="-144"/>
        <w:jc w:val="both"/>
        <w:rPr>
          <w:rFonts w:ascii="Arial" w:hAnsi="Arial" w:cs="Arial"/>
          <w:sz w:val="20"/>
          <w:szCs w:val="20"/>
        </w:rPr>
      </w:pPr>
      <w:r w:rsidRPr="00A72584">
        <w:rPr>
          <w:rFonts w:ascii="Arial" w:hAnsi="Arial" w:cs="Arial"/>
          <w:sz w:val="20"/>
          <w:szCs w:val="20"/>
        </w:rPr>
        <w:t>Pour ce marché à procédure adaptée, les critères de notation de cette consultation seront les suivants :</w:t>
      </w:r>
    </w:p>
    <w:p w:rsidR="00AB3404" w:rsidRDefault="00AB3404" w:rsidP="00AB3404">
      <w:pPr>
        <w:ind w:left="1134"/>
        <w:jc w:val="both"/>
        <w:rPr>
          <w:rFonts w:ascii="Arial" w:hAnsi="Arial" w:cs="Arial"/>
          <w:sz w:val="20"/>
          <w:szCs w:val="20"/>
        </w:rPr>
      </w:pPr>
      <w:r w:rsidRPr="00A72584">
        <w:rPr>
          <w:rFonts w:ascii="Arial" w:hAnsi="Arial" w:cs="Arial"/>
          <w:sz w:val="20"/>
          <w:szCs w:val="20"/>
        </w:rPr>
        <w:t xml:space="preserve">Prix=40%, </w:t>
      </w:r>
    </w:p>
    <w:p w:rsidR="00AB3404" w:rsidRDefault="00AB3404" w:rsidP="00AB3404">
      <w:pPr>
        <w:ind w:left="1134"/>
        <w:jc w:val="both"/>
        <w:rPr>
          <w:rFonts w:ascii="Arial" w:hAnsi="Arial" w:cs="Arial"/>
          <w:sz w:val="20"/>
          <w:szCs w:val="20"/>
        </w:rPr>
      </w:pPr>
      <w:r w:rsidRPr="00A72584">
        <w:rPr>
          <w:rFonts w:ascii="Arial" w:hAnsi="Arial" w:cs="Arial"/>
          <w:sz w:val="20"/>
          <w:szCs w:val="20"/>
        </w:rPr>
        <w:t xml:space="preserve">Valeur technique : 50%, </w:t>
      </w:r>
    </w:p>
    <w:p w:rsidR="00AB3404" w:rsidRDefault="00AB3404" w:rsidP="00AB3404">
      <w:pPr>
        <w:ind w:left="1134"/>
        <w:jc w:val="both"/>
        <w:rPr>
          <w:rFonts w:ascii="Arial" w:hAnsi="Arial" w:cs="Arial"/>
          <w:sz w:val="20"/>
          <w:szCs w:val="20"/>
        </w:rPr>
      </w:pPr>
      <w:r w:rsidRPr="00A72584">
        <w:rPr>
          <w:rFonts w:ascii="Arial" w:hAnsi="Arial" w:cs="Arial"/>
          <w:sz w:val="20"/>
          <w:szCs w:val="20"/>
        </w:rPr>
        <w:t xml:space="preserve">Critères environnementales :5%, </w:t>
      </w:r>
    </w:p>
    <w:p w:rsidR="00AB3404" w:rsidRPr="00A72584" w:rsidRDefault="00AB3404" w:rsidP="00AB3404">
      <w:pPr>
        <w:ind w:left="1134"/>
        <w:jc w:val="both"/>
        <w:rPr>
          <w:rFonts w:ascii="Arial" w:hAnsi="Arial" w:cs="Arial"/>
          <w:sz w:val="20"/>
          <w:szCs w:val="20"/>
        </w:rPr>
      </w:pPr>
      <w:r w:rsidRPr="00A72584">
        <w:rPr>
          <w:rFonts w:ascii="Arial" w:hAnsi="Arial" w:cs="Arial"/>
          <w:sz w:val="20"/>
          <w:szCs w:val="20"/>
        </w:rPr>
        <w:t>Délai d’intervention : 5%.</w:t>
      </w:r>
    </w:p>
    <w:p w:rsidR="00AB3404" w:rsidRDefault="00AB3404" w:rsidP="00AB3404">
      <w:pPr>
        <w:jc w:val="both"/>
        <w:rPr>
          <w:rFonts w:ascii="Arial" w:hAnsi="Arial" w:cs="Arial"/>
          <w:b/>
          <w:sz w:val="20"/>
          <w:szCs w:val="20"/>
        </w:rPr>
      </w:pPr>
    </w:p>
    <w:p w:rsidR="00AB3404" w:rsidRDefault="00AB3404" w:rsidP="00AB3404">
      <w:pPr>
        <w:jc w:val="both"/>
        <w:rPr>
          <w:rFonts w:ascii="Arial" w:hAnsi="Arial" w:cs="Arial"/>
          <w:b/>
          <w:sz w:val="20"/>
          <w:szCs w:val="20"/>
        </w:rPr>
      </w:pPr>
      <w:r w:rsidRPr="00D627ED">
        <w:rPr>
          <w:rFonts w:ascii="Arial" w:hAnsi="Arial" w:cs="Arial"/>
          <w:b/>
          <w:sz w:val="20"/>
          <w:szCs w:val="20"/>
        </w:rPr>
        <w:t xml:space="preserve">Ainsi, </w:t>
      </w:r>
      <w:r>
        <w:rPr>
          <w:rFonts w:ascii="Arial" w:hAnsi="Arial" w:cs="Arial"/>
          <w:b/>
          <w:sz w:val="20"/>
          <w:szCs w:val="20"/>
        </w:rPr>
        <w:t xml:space="preserve">suivant les avis favorables de la commission « Grand et Petit Cycle de l’Eau » réunie le </w:t>
      </w:r>
      <w:r>
        <w:rPr>
          <w:rFonts w:ascii="Arial" w:hAnsi="Arial" w:cs="Arial"/>
          <w:b/>
          <w:sz w:val="20"/>
          <w:szCs w:val="20"/>
        </w:rPr>
        <w:br/>
        <w:t>9 décembre 2021 et du Bureau communautaire réuni le 10 janvier 2022, il est demandé</w:t>
      </w:r>
      <w:r w:rsidRPr="00D627ED">
        <w:rPr>
          <w:rFonts w:ascii="Arial" w:hAnsi="Arial" w:cs="Arial"/>
          <w:b/>
          <w:sz w:val="20"/>
          <w:szCs w:val="20"/>
        </w:rPr>
        <w:t xml:space="preserve"> au </w:t>
      </w:r>
      <w:r>
        <w:rPr>
          <w:rFonts w:ascii="Arial" w:hAnsi="Arial" w:cs="Arial"/>
          <w:b/>
          <w:sz w:val="20"/>
          <w:szCs w:val="20"/>
        </w:rPr>
        <w:t>C</w:t>
      </w:r>
      <w:r w:rsidRPr="00D627ED">
        <w:rPr>
          <w:rFonts w:ascii="Arial" w:hAnsi="Arial" w:cs="Arial"/>
          <w:b/>
          <w:sz w:val="20"/>
          <w:szCs w:val="20"/>
        </w:rPr>
        <w:t>onseil communautaire</w:t>
      </w:r>
      <w:r>
        <w:rPr>
          <w:rFonts w:ascii="Arial" w:hAnsi="Arial" w:cs="Arial"/>
          <w:b/>
          <w:sz w:val="20"/>
          <w:szCs w:val="20"/>
        </w:rPr>
        <w:t> :</w:t>
      </w:r>
    </w:p>
    <w:p w:rsidR="00AB3404" w:rsidRPr="00B27049" w:rsidRDefault="00AB3404" w:rsidP="00AB3404">
      <w:pPr>
        <w:jc w:val="both"/>
        <w:rPr>
          <w:rFonts w:ascii="Arial" w:hAnsi="Arial" w:cs="Arial"/>
          <w:sz w:val="12"/>
          <w:szCs w:val="12"/>
        </w:rPr>
      </w:pPr>
    </w:p>
    <w:p w:rsidR="00AB3404" w:rsidRPr="00B27049" w:rsidRDefault="00AB3404" w:rsidP="00AB3404">
      <w:pPr>
        <w:pStyle w:val="Paragraphedeliste"/>
        <w:numPr>
          <w:ilvl w:val="0"/>
          <w:numId w:val="12"/>
        </w:numPr>
        <w:spacing w:after="200"/>
        <w:ind w:left="284" w:hanging="142"/>
        <w:jc w:val="both"/>
        <w:rPr>
          <w:rFonts w:ascii="Arial" w:hAnsi="Arial" w:cs="Arial"/>
          <w:sz w:val="20"/>
          <w:szCs w:val="20"/>
        </w:rPr>
      </w:pPr>
      <w:r w:rsidRPr="00B27049">
        <w:rPr>
          <w:rFonts w:ascii="Arial" w:hAnsi="Arial" w:cs="Arial"/>
          <w:sz w:val="20"/>
          <w:szCs w:val="20"/>
        </w:rPr>
        <w:t>D’autoriser, Monsieur le Président, ou son représentant, à lancer une consultation publique, réservée aux entreprises ou associations de l’économie sociale et solidaire, selon les dispositions énoncées ci-dessus.</w:t>
      </w:r>
    </w:p>
    <w:p w:rsidR="00AB3404" w:rsidRPr="00B27049" w:rsidRDefault="00AB3404" w:rsidP="00AB3404">
      <w:pPr>
        <w:pStyle w:val="Paragraphedeliste"/>
        <w:ind w:left="284" w:hanging="142"/>
        <w:jc w:val="both"/>
        <w:rPr>
          <w:rFonts w:ascii="Arial" w:hAnsi="Arial" w:cs="Arial"/>
          <w:sz w:val="12"/>
          <w:szCs w:val="12"/>
        </w:rPr>
      </w:pPr>
    </w:p>
    <w:p w:rsidR="00AB3404" w:rsidRPr="00B27049" w:rsidRDefault="00AB3404" w:rsidP="00902E96">
      <w:pPr>
        <w:pStyle w:val="Paragraphedeliste"/>
        <w:numPr>
          <w:ilvl w:val="0"/>
          <w:numId w:val="12"/>
        </w:numPr>
        <w:spacing w:after="360"/>
        <w:ind w:left="284" w:hanging="142"/>
        <w:jc w:val="both"/>
        <w:rPr>
          <w:rFonts w:ascii="Arial" w:hAnsi="Arial" w:cs="Arial"/>
          <w:sz w:val="20"/>
          <w:szCs w:val="20"/>
        </w:rPr>
      </w:pPr>
      <w:r w:rsidRPr="00B27049">
        <w:rPr>
          <w:rFonts w:ascii="Arial" w:hAnsi="Arial" w:cs="Arial"/>
          <w:sz w:val="20"/>
          <w:szCs w:val="20"/>
        </w:rPr>
        <w:t>D’autoriser, Monsieur le Président, ou son représentant, à signer les pièces du marché de « Travaux de restauration des cours d’eau du bassin de la Souleuvre : Gestion de la végétation de berges, retrait des embâcles et poses de clôtures », ainsi que l’ensemble des pièces afférentes à ce marché.</w:t>
      </w: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902E96">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902E96" w:rsidRPr="003346E0" w:rsidRDefault="00902E96" w:rsidP="00902E96">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902E96" w:rsidTr="00E33768">
        <w:tc>
          <w:tcPr>
            <w:tcW w:w="9210" w:type="dxa"/>
            <w:gridSpan w:val="6"/>
          </w:tcPr>
          <w:p w:rsidR="00902E96" w:rsidRDefault="00902E96" w:rsidP="00E33768">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902E96" w:rsidRPr="003346E0" w:rsidTr="00E33768">
        <w:tc>
          <w:tcPr>
            <w:tcW w:w="9210" w:type="dxa"/>
            <w:gridSpan w:val="6"/>
          </w:tcPr>
          <w:p w:rsidR="00902E96" w:rsidRPr="003346E0" w:rsidRDefault="00902E96" w:rsidP="00E33768">
            <w:pPr>
              <w:jc w:val="both"/>
              <w:rPr>
                <w:rFonts w:ascii="Arial" w:hAnsi="Arial" w:cs="Arial"/>
                <w:sz w:val="12"/>
                <w:szCs w:val="12"/>
              </w:rPr>
            </w:pPr>
          </w:p>
        </w:tc>
      </w:tr>
      <w:tr w:rsidR="00902E96" w:rsidTr="00E33768">
        <w:tc>
          <w:tcPr>
            <w:tcW w:w="1535" w:type="dxa"/>
          </w:tcPr>
          <w:p w:rsidR="00902E96" w:rsidRDefault="00902E96" w:rsidP="00E33768">
            <w:pPr>
              <w:jc w:val="center"/>
              <w:rPr>
                <w:rFonts w:ascii="Arial" w:hAnsi="Arial" w:cs="Arial"/>
                <w:sz w:val="20"/>
                <w:szCs w:val="20"/>
              </w:rPr>
            </w:pPr>
            <w:r>
              <w:rPr>
                <w:rFonts w:ascii="Arial" w:hAnsi="Arial" w:cs="Arial"/>
                <w:sz w:val="20"/>
                <w:szCs w:val="20"/>
              </w:rPr>
              <w:t>Pour :</w:t>
            </w:r>
          </w:p>
        </w:tc>
        <w:tc>
          <w:tcPr>
            <w:tcW w:w="1535" w:type="dxa"/>
          </w:tcPr>
          <w:p w:rsidR="00902E96" w:rsidRPr="009719AB" w:rsidRDefault="00902E96" w:rsidP="00E33768">
            <w:pPr>
              <w:jc w:val="center"/>
              <w:rPr>
                <w:rFonts w:ascii="Arial" w:hAnsi="Arial" w:cs="Arial"/>
                <w:b/>
                <w:sz w:val="20"/>
                <w:szCs w:val="20"/>
              </w:rPr>
            </w:pPr>
            <w:r>
              <w:rPr>
                <w:rFonts w:ascii="Arial" w:hAnsi="Arial" w:cs="Arial"/>
                <w:b/>
                <w:sz w:val="20"/>
                <w:szCs w:val="20"/>
              </w:rPr>
              <w:t>54</w:t>
            </w:r>
          </w:p>
        </w:tc>
        <w:tc>
          <w:tcPr>
            <w:tcW w:w="1535" w:type="dxa"/>
          </w:tcPr>
          <w:p w:rsidR="00902E96" w:rsidRDefault="00902E96" w:rsidP="00E33768">
            <w:pPr>
              <w:jc w:val="center"/>
              <w:rPr>
                <w:rFonts w:ascii="Arial" w:hAnsi="Arial" w:cs="Arial"/>
                <w:sz w:val="20"/>
                <w:szCs w:val="20"/>
              </w:rPr>
            </w:pPr>
            <w:r>
              <w:rPr>
                <w:rFonts w:ascii="Arial" w:hAnsi="Arial" w:cs="Arial"/>
                <w:sz w:val="20"/>
                <w:szCs w:val="20"/>
              </w:rPr>
              <w:t>Contre :</w:t>
            </w:r>
          </w:p>
        </w:tc>
        <w:tc>
          <w:tcPr>
            <w:tcW w:w="1535" w:type="dxa"/>
          </w:tcPr>
          <w:p w:rsidR="00902E96" w:rsidRPr="009719AB" w:rsidRDefault="00902E96" w:rsidP="00E33768">
            <w:pPr>
              <w:jc w:val="center"/>
              <w:rPr>
                <w:rFonts w:ascii="Arial" w:hAnsi="Arial" w:cs="Arial"/>
                <w:b/>
                <w:sz w:val="20"/>
                <w:szCs w:val="20"/>
              </w:rPr>
            </w:pPr>
            <w:r>
              <w:rPr>
                <w:rFonts w:ascii="Arial" w:hAnsi="Arial" w:cs="Arial"/>
                <w:b/>
                <w:sz w:val="20"/>
                <w:szCs w:val="20"/>
              </w:rPr>
              <w:t>0</w:t>
            </w:r>
          </w:p>
        </w:tc>
        <w:tc>
          <w:tcPr>
            <w:tcW w:w="1535" w:type="dxa"/>
          </w:tcPr>
          <w:p w:rsidR="00902E96" w:rsidRDefault="00902E96" w:rsidP="00E33768">
            <w:pPr>
              <w:jc w:val="center"/>
              <w:rPr>
                <w:rFonts w:ascii="Arial" w:hAnsi="Arial" w:cs="Arial"/>
                <w:sz w:val="20"/>
                <w:szCs w:val="20"/>
              </w:rPr>
            </w:pPr>
            <w:r>
              <w:rPr>
                <w:rFonts w:ascii="Arial" w:hAnsi="Arial" w:cs="Arial"/>
                <w:sz w:val="20"/>
                <w:szCs w:val="20"/>
              </w:rPr>
              <w:t>Abstentions :</w:t>
            </w:r>
          </w:p>
        </w:tc>
        <w:tc>
          <w:tcPr>
            <w:tcW w:w="1535" w:type="dxa"/>
          </w:tcPr>
          <w:p w:rsidR="00902E96" w:rsidRPr="009719AB" w:rsidRDefault="00902E96" w:rsidP="00E33768">
            <w:pPr>
              <w:jc w:val="center"/>
              <w:rPr>
                <w:rFonts w:ascii="Arial" w:hAnsi="Arial" w:cs="Arial"/>
                <w:b/>
                <w:sz w:val="20"/>
                <w:szCs w:val="20"/>
              </w:rPr>
            </w:pPr>
            <w:r>
              <w:rPr>
                <w:rFonts w:ascii="Arial" w:hAnsi="Arial" w:cs="Arial"/>
                <w:b/>
                <w:sz w:val="20"/>
                <w:szCs w:val="20"/>
              </w:rPr>
              <w:t>0</w:t>
            </w:r>
          </w:p>
        </w:tc>
      </w:tr>
      <w:tr w:rsidR="00902E96" w:rsidRPr="003346E0" w:rsidTr="00E33768">
        <w:tc>
          <w:tcPr>
            <w:tcW w:w="9210" w:type="dxa"/>
            <w:gridSpan w:val="6"/>
          </w:tcPr>
          <w:p w:rsidR="00902E96" w:rsidRPr="003346E0" w:rsidRDefault="00902E96" w:rsidP="00E33768">
            <w:pPr>
              <w:jc w:val="both"/>
              <w:rPr>
                <w:rFonts w:ascii="Arial" w:hAnsi="Arial" w:cs="Arial"/>
                <w:sz w:val="12"/>
                <w:szCs w:val="12"/>
              </w:rPr>
            </w:pPr>
          </w:p>
        </w:tc>
      </w:tr>
      <w:tr w:rsidR="00902E96" w:rsidTr="00E33768">
        <w:tc>
          <w:tcPr>
            <w:tcW w:w="9210" w:type="dxa"/>
            <w:gridSpan w:val="6"/>
          </w:tcPr>
          <w:p w:rsidR="00902E96" w:rsidRPr="009719AB" w:rsidRDefault="00902E96" w:rsidP="00E33768">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902E96" w:rsidRPr="00A7575A" w:rsidRDefault="00902E96" w:rsidP="00902E96">
      <w:pPr>
        <w:jc w:val="both"/>
        <w:rPr>
          <w:rFonts w:ascii="Arial" w:hAnsi="Arial" w:cs="Arial"/>
          <w:sz w:val="20"/>
          <w:szCs w:val="20"/>
        </w:rPr>
      </w:pPr>
    </w:p>
    <w:p w:rsidR="001F349C" w:rsidRDefault="00ED0A6C" w:rsidP="001F349C">
      <w:pPr>
        <w:pStyle w:val="Corpsdetexte2"/>
        <w:rPr>
          <w:rFonts w:cs="Arial"/>
        </w:rPr>
      </w:pPr>
      <w:bookmarkStart w:id="0" w:name="_GoBack"/>
      <w:bookmarkEnd w:id="0"/>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B4" w:rsidRDefault="004573B4">
      <w:r>
        <w:separator/>
      </w:r>
    </w:p>
  </w:endnote>
  <w:endnote w:type="continuationSeparator" w:id="0">
    <w:p w:rsidR="004573B4" w:rsidRDefault="0045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5B21AF">
      <w:rPr>
        <w:b/>
        <w:noProof/>
      </w:rPr>
      <w:t>5</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5B21AF">
      <w:rPr>
        <w:b/>
        <w:noProof/>
      </w:rPr>
      <w:t>5</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B4" w:rsidRDefault="004573B4">
      <w:r>
        <w:separator/>
      </w:r>
    </w:p>
  </w:footnote>
  <w:footnote w:type="continuationSeparator" w:id="0">
    <w:p w:rsidR="004573B4" w:rsidRDefault="0045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0301AA">
      <w:rPr>
        <w:rFonts w:ascii="Arial" w:hAnsi="Arial" w:cs="Arial"/>
        <w:b/>
        <w:sz w:val="32"/>
        <w:szCs w:val="32"/>
      </w:rPr>
      <w:t>1</w:t>
    </w:r>
    <w:r w:rsidR="00FC7859" w:rsidRPr="00FC7859">
      <w:rPr>
        <w:rFonts w:ascii="Arial" w:hAnsi="Arial" w:cs="Arial"/>
        <w:b/>
        <w:sz w:val="32"/>
        <w:szCs w:val="32"/>
      </w:rPr>
      <w:t>-</w:t>
    </w:r>
    <w:r w:rsidR="00295C6E">
      <w:rPr>
        <w:rFonts w:ascii="Arial" w:hAnsi="Arial" w:cs="Arial"/>
        <w:b/>
        <w:sz w:val="32"/>
        <w:szCs w:val="32"/>
      </w:rPr>
      <w:t>1</w:t>
    </w:r>
    <w:r w:rsidR="00623911">
      <w:rPr>
        <w:rFonts w:ascii="Arial" w:hAnsi="Arial" w:cs="Arial"/>
        <w:b/>
        <w:sz w:val="32"/>
        <w:szCs w:val="32"/>
      </w:rPr>
      <w:t>-</w:t>
    </w:r>
    <w:r w:rsidR="00693435">
      <w:rPr>
        <w:rFonts w:ascii="Arial" w:hAnsi="Arial" w:cs="Arial"/>
        <w:b/>
        <w:sz w:val="32"/>
        <w:szCs w:val="32"/>
      </w:rPr>
      <w:t>1</w:t>
    </w:r>
    <w:r w:rsidR="004573B4">
      <w:rPr>
        <w:rFonts w:ascii="Arial" w:hAnsi="Arial" w:cs="Arial"/>
        <w:b/>
        <w:sz w:val="32"/>
        <w:szCs w:val="32"/>
      </w:rPr>
      <w:t>0</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994F00"/>
    <w:multiLevelType w:val="hybridMultilevel"/>
    <w:tmpl w:val="AB14C62A"/>
    <w:lvl w:ilvl="0" w:tplc="36A0EF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1"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0"/>
  </w:num>
  <w:num w:numId="6">
    <w:abstractNumId w:val="1"/>
  </w:num>
  <w:num w:numId="7">
    <w:abstractNumId w:val="5"/>
  </w:num>
  <w:num w:numId="8">
    <w:abstractNumId w:val="3"/>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B4"/>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4B18"/>
    <w:rsid w:val="00176E51"/>
    <w:rsid w:val="00181BD5"/>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3B4"/>
    <w:rsid w:val="00457D4D"/>
    <w:rsid w:val="00463551"/>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33114"/>
    <w:rsid w:val="00535176"/>
    <w:rsid w:val="005463E1"/>
    <w:rsid w:val="005469E2"/>
    <w:rsid w:val="0055795E"/>
    <w:rsid w:val="00575981"/>
    <w:rsid w:val="005A00A9"/>
    <w:rsid w:val="005B21AF"/>
    <w:rsid w:val="005B5B58"/>
    <w:rsid w:val="005E0B9D"/>
    <w:rsid w:val="005E2719"/>
    <w:rsid w:val="005F17AA"/>
    <w:rsid w:val="005F6239"/>
    <w:rsid w:val="006021E9"/>
    <w:rsid w:val="00613B14"/>
    <w:rsid w:val="00616B05"/>
    <w:rsid w:val="00623911"/>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3742"/>
    <w:rsid w:val="00780A76"/>
    <w:rsid w:val="0078747B"/>
    <w:rsid w:val="007A33C2"/>
    <w:rsid w:val="007A4BED"/>
    <w:rsid w:val="007A6D9A"/>
    <w:rsid w:val="007C19FB"/>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60E1"/>
    <w:rsid w:val="008C7AB6"/>
    <w:rsid w:val="008E6DEC"/>
    <w:rsid w:val="008F4D99"/>
    <w:rsid w:val="00902E96"/>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B3404"/>
    <w:rsid w:val="00AD37DB"/>
    <w:rsid w:val="00AD4FBA"/>
    <w:rsid w:val="00B068A9"/>
    <w:rsid w:val="00B15644"/>
    <w:rsid w:val="00B261C6"/>
    <w:rsid w:val="00B40707"/>
    <w:rsid w:val="00B44302"/>
    <w:rsid w:val="00B500C1"/>
    <w:rsid w:val="00B54F8B"/>
    <w:rsid w:val="00B60A02"/>
    <w:rsid w:val="00B766A1"/>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24F93"/>
    <w:rsid w:val="00E26DFF"/>
    <w:rsid w:val="00E41260"/>
    <w:rsid w:val="00E42850"/>
    <w:rsid w:val="00E531C6"/>
    <w:rsid w:val="00E55921"/>
    <w:rsid w:val="00E7598B"/>
    <w:rsid w:val="00E8496E"/>
    <w:rsid w:val="00EA23E7"/>
    <w:rsid w:val="00ED0A6C"/>
    <w:rsid w:val="00F07718"/>
    <w:rsid w:val="00F207AC"/>
    <w:rsid w:val="00F24B0A"/>
    <w:rsid w:val="00F25616"/>
    <w:rsid w:val="00F464F7"/>
    <w:rsid w:val="00F53A91"/>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4CF6AFA-BB3C-49A3-9800-1E53DD57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aliases w:val="fleche verte,lp1,Paragraphe de liste num,Paragraphe de liste 1,Listes,texte de base,Tab n1,Note bas"/>
    <w:basedOn w:val="Normal"/>
    <w:link w:val="ParagraphedelisteCar"/>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character" w:customStyle="1" w:styleId="ParagraphedelisteCar">
    <w:name w:val="Paragraphe de liste Car"/>
    <w:aliases w:val="fleche verte Car,lp1 Car,Paragraphe de liste num Car,Paragraphe de liste 1 Car,Listes Car,texte de base Car,Tab n1 Car,Note bas Car"/>
    <w:link w:val="Paragraphedeliste"/>
    <w:uiPriority w:val="34"/>
    <w:rsid w:val="00AB340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1-27%2001%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CC07D1A49046F28E1134F926E6C59D"/>
        <w:category>
          <w:name w:val="Général"/>
          <w:gallery w:val="placeholder"/>
        </w:category>
        <w:types>
          <w:type w:val="bbPlcHdr"/>
        </w:types>
        <w:behaviors>
          <w:behavior w:val="content"/>
        </w:behaviors>
        <w:guid w:val="{4D59F972-A36A-4828-8B0D-D5F6DAE9E96D}"/>
      </w:docPartPr>
      <w:docPartBody>
        <w:p w:rsidR="00BD5237" w:rsidRDefault="00BD5237">
          <w:pPr>
            <w:pStyle w:val="91CC07D1A49046F28E1134F926E6C59D"/>
          </w:pPr>
          <w:r w:rsidRPr="00CC3207">
            <w:rPr>
              <w:rStyle w:val="Textedelespacerserv"/>
            </w:rPr>
            <w:t>Choisissez un élément.</w:t>
          </w:r>
        </w:p>
      </w:docPartBody>
    </w:docPart>
    <w:docPart>
      <w:docPartPr>
        <w:name w:val="090C724C15FF43D2AC4379F5B33F78E1"/>
        <w:category>
          <w:name w:val="Général"/>
          <w:gallery w:val="placeholder"/>
        </w:category>
        <w:types>
          <w:type w:val="bbPlcHdr"/>
        </w:types>
        <w:behaviors>
          <w:behavior w:val="content"/>
        </w:behaviors>
        <w:guid w:val="{9E310479-7245-4554-A452-9330D01EA023}"/>
      </w:docPartPr>
      <w:docPartBody>
        <w:p w:rsidR="00BD5237" w:rsidRDefault="00BD5237">
          <w:pPr>
            <w:pStyle w:val="090C724C15FF43D2AC4379F5B33F78E1"/>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37"/>
    <w:rsid w:val="00BD5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91CC07D1A49046F28E1134F926E6C59D">
    <w:name w:val="91CC07D1A49046F28E1134F926E6C59D"/>
  </w:style>
  <w:style w:type="paragraph" w:customStyle="1" w:styleId="090C724C15FF43D2AC4379F5B33F78E1">
    <w:name w:val="090C724C15FF43D2AC4379F5B33F7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2.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8DA249-E644-424E-A69B-0590F7541091}">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58D8B4E-6681-44B1-B490-5BA896ED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16</TotalTime>
  <Pages>5</Pages>
  <Words>1825</Words>
  <Characters>9952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6</cp:revision>
  <cp:lastPrinted>2022-02-01T16:01:00Z</cp:lastPrinted>
  <dcterms:created xsi:type="dcterms:W3CDTF">2022-01-24T13:57:00Z</dcterms:created>
  <dcterms:modified xsi:type="dcterms:W3CDTF">2022-02-01T16:01:00Z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