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72" w:type="dxa"/>
        <w:tblCellMar>
          <w:left w:w="70" w:type="dxa"/>
          <w:right w:w="70" w:type="dxa"/>
        </w:tblCellMar>
        <w:tblLook w:val="0000" w:firstRow="0" w:lastRow="0" w:firstColumn="0" w:lastColumn="0" w:noHBand="0" w:noVBand="0"/>
      </w:tblPr>
      <w:tblGrid>
        <w:gridCol w:w="3828"/>
        <w:gridCol w:w="5812"/>
      </w:tblGrid>
      <w:tr w:rsidR="00512011" w:rsidTr="005463E1">
        <w:trPr>
          <w:trHeight w:val="5589"/>
        </w:trPr>
        <w:tc>
          <w:tcPr>
            <w:tcW w:w="3828" w:type="dxa"/>
          </w:tcPr>
          <w:p w:rsidR="00512011" w:rsidRDefault="00512011" w:rsidP="001F349C">
            <w:pPr>
              <w:tabs>
                <w:tab w:val="left" w:pos="1276"/>
              </w:tabs>
              <w:ind w:left="-284" w:firstLine="284"/>
              <w:rPr>
                <w:rFonts w:ascii="Arial" w:hAnsi="Arial"/>
              </w:rPr>
            </w:pPr>
            <w:bookmarkStart w:id="0" w:name="_GoBack"/>
            <w:bookmarkEnd w:id="0"/>
            <w:r w:rsidRPr="0023045F">
              <w:rPr>
                <w:b/>
                <w:noProof/>
              </w:rPr>
              <w:drawing>
                <wp:inline distT="0" distB="0" distL="0" distR="0" wp14:anchorId="4E4A4B12" wp14:editId="6CB6905F">
                  <wp:extent cx="1657350" cy="2058146"/>
                  <wp:effectExtent l="0" t="0" r="0" b="0"/>
                  <wp:docPr id="1" name="Image 1" descr="DLVAN_logo-05-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VAN_logo-05-18-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3721" cy="2090895"/>
                          </a:xfrm>
                          <a:prstGeom prst="rect">
                            <a:avLst/>
                          </a:prstGeom>
                          <a:noFill/>
                          <a:ln>
                            <a:noFill/>
                          </a:ln>
                        </pic:spPr>
                      </pic:pic>
                    </a:graphicData>
                  </a:graphic>
                </wp:inline>
              </w:drawing>
            </w:r>
          </w:p>
          <w:p w:rsidR="00512011" w:rsidRPr="00D278EF" w:rsidRDefault="00512011" w:rsidP="00512011">
            <w:pPr>
              <w:tabs>
                <w:tab w:val="left" w:pos="1276"/>
              </w:tabs>
              <w:ind w:left="-284"/>
              <w:jc w:val="center"/>
              <w:rPr>
                <w:rFonts w:ascii="Arial" w:hAnsi="Arial"/>
                <w:sz w:val="8"/>
                <w:szCs w:val="8"/>
              </w:rPr>
            </w:pPr>
          </w:p>
          <w:p w:rsidR="00F90AF1" w:rsidRPr="00D64356" w:rsidRDefault="00F90AF1" w:rsidP="00F90AF1">
            <w:pPr>
              <w:rPr>
                <w:rFonts w:ascii="Arial" w:hAnsi="Arial"/>
                <w:sz w:val="20"/>
                <w:szCs w:val="20"/>
              </w:rPr>
            </w:pPr>
            <w:r w:rsidRPr="00D64356">
              <w:rPr>
                <w:rFonts w:ascii="Arial" w:hAnsi="Arial"/>
                <w:sz w:val="20"/>
                <w:szCs w:val="20"/>
              </w:rPr>
              <w:t xml:space="preserve">Nombre de membres en exercice : </w:t>
            </w:r>
            <w:r>
              <w:rPr>
                <w:rFonts w:ascii="Arial" w:hAnsi="Arial"/>
                <w:b/>
                <w:sz w:val="20"/>
                <w:szCs w:val="20"/>
              </w:rPr>
              <w:t>61</w:t>
            </w:r>
            <w:r w:rsidRPr="00D64356">
              <w:rPr>
                <w:rFonts w:ascii="Arial" w:hAnsi="Arial"/>
                <w:b/>
                <w:sz w:val="20"/>
                <w:szCs w:val="20"/>
              </w:rPr>
              <w:t xml:space="preserve"> </w:t>
            </w:r>
          </w:p>
          <w:p w:rsidR="00F90AF1" w:rsidRPr="00D64356" w:rsidRDefault="00F90AF1" w:rsidP="00F90AF1">
            <w:pPr>
              <w:rPr>
                <w:rFonts w:ascii="Arial" w:hAnsi="Arial"/>
                <w:sz w:val="20"/>
                <w:szCs w:val="20"/>
              </w:rPr>
            </w:pPr>
            <w:r w:rsidRPr="00D64356">
              <w:rPr>
                <w:rFonts w:ascii="Arial" w:hAnsi="Arial"/>
                <w:sz w:val="20"/>
                <w:szCs w:val="20"/>
              </w:rPr>
              <w:t xml:space="preserve">Nombre de membres présents : </w:t>
            </w:r>
            <w:r w:rsidRPr="00604CAE">
              <w:rPr>
                <w:rFonts w:ascii="Arial" w:hAnsi="Arial"/>
                <w:b/>
                <w:sz w:val="20"/>
                <w:szCs w:val="20"/>
              </w:rPr>
              <w:t>38</w:t>
            </w:r>
          </w:p>
          <w:p w:rsidR="00F90AF1" w:rsidRPr="00D64356" w:rsidRDefault="00F90AF1" w:rsidP="00F90AF1">
            <w:pPr>
              <w:rPr>
                <w:rFonts w:ascii="Arial" w:hAnsi="Arial"/>
                <w:sz w:val="20"/>
                <w:szCs w:val="20"/>
              </w:rPr>
            </w:pPr>
            <w:r w:rsidRPr="00D64356">
              <w:rPr>
                <w:rFonts w:ascii="Arial" w:hAnsi="Arial"/>
                <w:sz w:val="20"/>
                <w:szCs w:val="20"/>
              </w:rPr>
              <w:t xml:space="preserve">Nombre de membres ayant </w:t>
            </w:r>
            <w:r w:rsidRPr="00D64356">
              <w:rPr>
                <w:rFonts w:ascii="Arial" w:hAnsi="Arial"/>
                <w:sz w:val="20"/>
                <w:szCs w:val="20"/>
              </w:rPr>
              <w:br/>
              <w:t xml:space="preserve">donné pouvoir : </w:t>
            </w:r>
            <w:r w:rsidRPr="00604CAE">
              <w:rPr>
                <w:rFonts w:ascii="Arial" w:hAnsi="Arial"/>
                <w:b/>
                <w:sz w:val="20"/>
                <w:szCs w:val="20"/>
              </w:rPr>
              <w:t>11</w:t>
            </w:r>
          </w:p>
          <w:p w:rsidR="00F90AF1" w:rsidRPr="00D64356" w:rsidRDefault="00F90AF1" w:rsidP="00F90AF1">
            <w:pPr>
              <w:rPr>
                <w:rFonts w:ascii="Arial" w:hAnsi="Arial"/>
                <w:sz w:val="20"/>
                <w:szCs w:val="20"/>
              </w:rPr>
            </w:pPr>
            <w:r w:rsidRPr="00D64356">
              <w:rPr>
                <w:rFonts w:ascii="Arial" w:hAnsi="Arial"/>
                <w:sz w:val="20"/>
                <w:szCs w:val="20"/>
              </w:rPr>
              <w:t>Nombre de membres excusés :</w:t>
            </w:r>
            <w:r>
              <w:rPr>
                <w:rFonts w:ascii="Arial" w:hAnsi="Arial"/>
                <w:sz w:val="20"/>
                <w:szCs w:val="20"/>
              </w:rPr>
              <w:t xml:space="preserve"> </w:t>
            </w:r>
            <w:r w:rsidRPr="00604CAE">
              <w:rPr>
                <w:rFonts w:ascii="Arial" w:hAnsi="Arial"/>
                <w:b/>
                <w:sz w:val="20"/>
                <w:szCs w:val="20"/>
              </w:rPr>
              <w:t>6</w:t>
            </w:r>
          </w:p>
          <w:p w:rsidR="00D278EF" w:rsidRDefault="00F90AF1" w:rsidP="00F90AF1">
            <w:r w:rsidRPr="00D64356">
              <w:rPr>
                <w:rFonts w:ascii="Arial" w:hAnsi="Arial"/>
                <w:sz w:val="20"/>
                <w:szCs w:val="20"/>
              </w:rPr>
              <w:t>Nombre de membres absents :</w:t>
            </w:r>
            <w:r>
              <w:rPr>
                <w:rFonts w:ascii="Arial" w:hAnsi="Arial"/>
                <w:sz w:val="20"/>
                <w:szCs w:val="20"/>
              </w:rPr>
              <w:t xml:space="preserve"> </w:t>
            </w:r>
            <w:r w:rsidRPr="00604CAE">
              <w:rPr>
                <w:rFonts w:ascii="Arial" w:hAnsi="Arial"/>
                <w:b/>
                <w:sz w:val="20"/>
                <w:szCs w:val="20"/>
              </w:rPr>
              <w:t>6</w:t>
            </w:r>
            <w:r w:rsidR="00D278EF">
              <w:rPr>
                <w:rFonts w:ascii="Arial" w:hAnsi="Arial"/>
                <w:sz w:val="20"/>
                <w:szCs w:val="20"/>
              </w:rPr>
              <w:t xml:space="preserve"> </w:t>
            </w:r>
          </w:p>
          <w:p w:rsidR="00DE42FD" w:rsidRPr="00D278EF" w:rsidRDefault="00DE42FD" w:rsidP="00D278EF">
            <w:pPr>
              <w:rPr>
                <w:rFonts w:ascii="Arial" w:hAnsi="Arial" w:cs="Arial"/>
                <w:b/>
                <w:sz w:val="12"/>
                <w:szCs w:val="12"/>
              </w:rPr>
            </w:pPr>
          </w:p>
          <w:p w:rsidR="00D278EF" w:rsidRPr="007A33C2" w:rsidRDefault="00D278EF" w:rsidP="00D278EF">
            <w:pPr>
              <w:rPr>
                <w:rFonts w:ascii="Arial" w:hAnsi="Arial"/>
                <w:b/>
                <w:color w:val="003300"/>
                <w:sz w:val="20"/>
                <w:szCs w:val="20"/>
              </w:rPr>
            </w:pPr>
            <w:r w:rsidRPr="007A33C2">
              <w:rPr>
                <w:rFonts w:ascii="Arial" w:hAnsi="Arial"/>
                <w:b/>
                <w:color w:val="003300"/>
                <w:sz w:val="20"/>
                <w:szCs w:val="20"/>
              </w:rPr>
              <w:t>Date de convocation :</w:t>
            </w:r>
            <w:r w:rsidR="007A33C2" w:rsidRPr="007A33C2">
              <w:rPr>
                <w:rFonts w:ascii="Arial" w:hAnsi="Arial"/>
                <w:b/>
                <w:color w:val="003300"/>
                <w:sz w:val="20"/>
                <w:szCs w:val="20"/>
              </w:rPr>
              <w:t xml:space="preserve"> </w:t>
            </w:r>
          </w:p>
          <w:p w:rsidR="00D278EF" w:rsidRPr="007A33C2" w:rsidRDefault="00F56497" w:rsidP="00D278EF">
            <w:pPr>
              <w:rPr>
                <w:rFonts w:ascii="Arial" w:hAnsi="Arial" w:cs="Arial"/>
                <w:b/>
                <w:sz w:val="20"/>
                <w:szCs w:val="20"/>
              </w:rPr>
            </w:pPr>
            <w:r>
              <w:rPr>
                <w:rFonts w:ascii="Arial" w:hAnsi="Arial" w:cs="Arial"/>
                <w:b/>
                <w:sz w:val="20"/>
                <w:szCs w:val="20"/>
              </w:rPr>
              <w:t>25 mars</w:t>
            </w:r>
            <w:r w:rsidR="00D11455">
              <w:rPr>
                <w:rFonts w:ascii="Arial" w:hAnsi="Arial" w:cs="Arial"/>
                <w:b/>
                <w:sz w:val="20"/>
                <w:szCs w:val="20"/>
              </w:rPr>
              <w:t xml:space="preserve"> 202</w:t>
            </w:r>
            <w:r w:rsidR="00295C6E">
              <w:rPr>
                <w:rFonts w:ascii="Arial" w:hAnsi="Arial" w:cs="Arial"/>
                <w:b/>
                <w:sz w:val="20"/>
                <w:szCs w:val="20"/>
              </w:rPr>
              <w:t>2</w:t>
            </w:r>
          </w:p>
          <w:p w:rsidR="00D278EF" w:rsidRPr="007A33C2" w:rsidRDefault="00AA4221" w:rsidP="007A33C2">
            <w:pPr>
              <w:spacing w:before="120"/>
              <w:rPr>
                <w:rFonts w:ascii="Arial" w:hAnsi="Arial"/>
                <w:b/>
                <w:color w:val="003300"/>
                <w:sz w:val="20"/>
                <w:szCs w:val="20"/>
              </w:rPr>
            </w:pPr>
            <w:r>
              <w:rPr>
                <w:rFonts w:ascii="Arial" w:hAnsi="Arial"/>
                <w:b/>
                <w:color w:val="003300"/>
                <w:sz w:val="20"/>
                <w:szCs w:val="20"/>
              </w:rPr>
              <w:t xml:space="preserve">Acte rendu exécutoire après </w:t>
            </w:r>
            <w:r w:rsidR="009F00B8">
              <w:rPr>
                <w:rFonts w:ascii="Arial" w:hAnsi="Arial"/>
                <w:b/>
                <w:color w:val="003300"/>
                <w:sz w:val="20"/>
                <w:szCs w:val="20"/>
              </w:rPr>
              <w:t>visa du</w:t>
            </w:r>
            <w:r w:rsidR="00B766A1">
              <w:rPr>
                <w:rFonts w:ascii="Arial" w:hAnsi="Arial"/>
                <w:b/>
                <w:color w:val="003300"/>
                <w:sz w:val="20"/>
                <w:szCs w:val="20"/>
              </w:rPr>
              <w:t xml:space="preserve"> contrôle de légalité</w:t>
            </w:r>
            <w:r>
              <w:rPr>
                <w:rFonts w:ascii="Arial" w:hAnsi="Arial"/>
                <w:b/>
                <w:color w:val="003300"/>
                <w:sz w:val="20"/>
                <w:szCs w:val="20"/>
              </w:rPr>
              <w:t xml:space="preserve"> </w:t>
            </w:r>
            <w:r w:rsidR="001F349C">
              <w:rPr>
                <w:rFonts w:ascii="Arial" w:hAnsi="Arial"/>
                <w:b/>
                <w:color w:val="003300"/>
                <w:sz w:val="20"/>
                <w:szCs w:val="20"/>
              </w:rPr>
              <w:t>le</w:t>
            </w:r>
            <w:r w:rsidR="00D278EF" w:rsidRPr="007A33C2">
              <w:rPr>
                <w:rFonts w:ascii="Arial" w:hAnsi="Arial"/>
                <w:b/>
                <w:color w:val="003300"/>
                <w:sz w:val="20"/>
                <w:szCs w:val="20"/>
              </w:rPr>
              <w:t> :</w:t>
            </w:r>
          </w:p>
          <w:p w:rsidR="00D278EF" w:rsidRPr="00D278EF" w:rsidRDefault="00D278EF" w:rsidP="00D278EF">
            <w:pPr>
              <w:rPr>
                <w:rFonts w:ascii="Arial" w:hAnsi="Arial" w:cs="Arial"/>
                <w:b/>
                <w:sz w:val="28"/>
                <w:szCs w:val="28"/>
              </w:rPr>
            </w:pPr>
          </w:p>
          <w:p w:rsidR="00D278EF" w:rsidRPr="007A33C2" w:rsidRDefault="00B766A1" w:rsidP="007A33C2">
            <w:pPr>
              <w:spacing w:before="120"/>
              <w:rPr>
                <w:rFonts w:ascii="Arial" w:hAnsi="Arial"/>
                <w:b/>
                <w:color w:val="003300"/>
                <w:sz w:val="20"/>
                <w:szCs w:val="20"/>
              </w:rPr>
            </w:pPr>
            <w:r>
              <w:rPr>
                <w:rFonts w:ascii="Arial" w:hAnsi="Arial"/>
                <w:b/>
                <w:color w:val="003300"/>
                <w:sz w:val="20"/>
                <w:szCs w:val="20"/>
              </w:rPr>
              <w:t>e</w:t>
            </w:r>
            <w:r w:rsidR="001F349C">
              <w:rPr>
                <w:rFonts w:ascii="Arial" w:hAnsi="Arial"/>
                <w:b/>
                <w:color w:val="003300"/>
                <w:sz w:val="20"/>
                <w:szCs w:val="20"/>
              </w:rPr>
              <w:t xml:space="preserve">t </w:t>
            </w:r>
            <w:r>
              <w:rPr>
                <w:rFonts w:ascii="Arial" w:hAnsi="Arial"/>
                <w:b/>
                <w:color w:val="003300"/>
                <w:sz w:val="20"/>
                <w:szCs w:val="20"/>
              </w:rPr>
              <w:t>affichage</w:t>
            </w:r>
            <w:r w:rsidR="00D278EF" w:rsidRPr="007A33C2">
              <w:rPr>
                <w:rFonts w:ascii="Arial" w:hAnsi="Arial"/>
                <w:b/>
                <w:color w:val="003300"/>
                <w:sz w:val="20"/>
                <w:szCs w:val="20"/>
              </w:rPr>
              <w:t xml:space="preserve"> le :</w:t>
            </w:r>
          </w:p>
          <w:p w:rsidR="00D278EF" w:rsidRPr="00D278EF" w:rsidRDefault="00D278EF" w:rsidP="00D278EF">
            <w:pPr>
              <w:rPr>
                <w:rFonts w:ascii="Arial" w:hAnsi="Arial" w:cs="Arial"/>
                <w:b/>
                <w:sz w:val="28"/>
                <w:szCs w:val="28"/>
              </w:rPr>
            </w:pPr>
          </w:p>
        </w:tc>
        <w:tc>
          <w:tcPr>
            <w:tcW w:w="5812" w:type="dxa"/>
          </w:tcPr>
          <w:p w:rsidR="00512011" w:rsidRPr="002F1E77" w:rsidRDefault="00512011" w:rsidP="00512011">
            <w:pPr>
              <w:tabs>
                <w:tab w:val="left" w:pos="1276"/>
              </w:tabs>
              <w:ind w:right="-2"/>
              <w:jc w:val="center"/>
              <w:rPr>
                <w:rFonts w:ascii="Arial" w:hAnsi="Arial"/>
                <w:color w:val="003300"/>
              </w:rPr>
            </w:pPr>
            <w:r w:rsidRPr="002F1E77">
              <w:rPr>
                <w:rFonts w:ascii="Arial" w:hAnsi="Arial"/>
                <w:color w:val="003300"/>
              </w:rPr>
              <w:t>REPUBLIQUE FRANCAISE</w:t>
            </w:r>
          </w:p>
          <w:p w:rsidR="002370A4" w:rsidRPr="002F1E77" w:rsidRDefault="002370A4" w:rsidP="002370A4">
            <w:pPr>
              <w:pStyle w:val="Titre1"/>
              <w:ind w:left="72"/>
              <w:jc w:val="center"/>
              <w:rPr>
                <w:b/>
                <w:color w:val="003300"/>
                <w:szCs w:val="24"/>
              </w:rPr>
            </w:pPr>
            <w:r w:rsidRPr="002F1E77">
              <w:rPr>
                <w:color w:val="003300"/>
                <w:szCs w:val="24"/>
              </w:rPr>
              <w:t>DEPARTEMENT DU CALVADOS</w:t>
            </w:r>
          </w:p>
          <w:p w:rsidR="002370A4" w:rsidRPr="002370A4" w:rsidRDefault="002370A4" w:rsidP="002370A4">
            <w:pPr>
              <w:tabs>
                <w:tab w:val="left" w:pos="1276"/>
              </w:tabs>
              <w:ind w:right="-206"/>
              <w:jc w:val="center"/>
              <w:rPr>
                <w:rFonts w:ascii="Arial" w:hAnsi="Arial"/>
                <w:color w:val="003300"/>
                <w:sz w:val="12"/>
                <w:szCs w:val="12"/>
              </w:rPr>
            </w:pPr>
          </w:p>
          <w:p w:rsidR="002370A4" w:rsidRPr="002F1E77" w:rsidRDefault="002370A4" w:rsidP="002370A4">
            <w:pPr>
              <w:ind w:left="-284"/>
              <w:jc w:val="center"/>
              <w:rPr>
                <w:rFonts w:ascii="Arial" w:hAnsi="Arial"/>
                <w:b/>
                <w:color w:val="003300"/>
                <w:sz w:val="28"/>
                <w:szCs w:val="28"/>
              </w:rPr>
            </w:pPr>
            <w:r w:rsidRPr="002F1E77">
              <w:rPr>
                <w:rFonts w:ascii="Arial" w:hAnsi="Arial"/>
                <w:b/>
                <w:color w:val="003300"/>
                <w:sz w:val="28"/>
                <w:szCs w:val="28"/>
              </w:rPr>
              <w:t xml:space="preserve">COMMUNAUTE DE COMMUNES </w:t>
            </w:r>
          </w:p>
          <w:p w:rsidR="002370A4" w:rsidRPr="002F1E77" w:rsidRDefault="002370A4" w:rsidP="002370A4">
            <w:pPr>
              <w:ind w:left="-75" w:right="-72"/>
              <w:jc w:val="center"/>
              <w:rPr>
                <w:rFonts w:ascii="Arial" w:hAnsi="Arial"/>
                <w:b/>
                <w:color w:val="003300"/>
                <w:sz w:val="28"/>
                <w:szCs w:val="28"/>
              </w:rPr>
            </w:pPr>
            <w:r w:rsidRPr="002F1E77">
              <w:rPr>
                <w:rFonts w:ascii="Arial" w:hAnsi="Arial"/>
                <w:b/>
                <w:color w:val="003300"/>
                <w:sz w:val="28"/>
                <w:szCs w:val="28"/>
              </w:rPr>
              <w:t>INTERCOM DE LA VIRE AU NOIREAU</w:t>
            </w:r>
          </w:p>
          <w:p w:rsidR="00512011" w:rsidRPr="00807CF6" w:rsidRDefault="00EA4A81" w:rsidP="00AA4221">
            <w:pPr>
              <w:spacing w:before="120"/>
              <w:ind w:right="-206" w:firstLine="2913"/>
              <w:jc w:val="center"/>
              <w:rPr>
                <w:rFonts w:ascii="Arial" w:hAnsi="Arial"/>
                <w:b/>
                <w:color w:val="003300"/>
                <w:sz w:val="22"/>
                <w:szCs w:val="22"/>
              </w:rPr>
            </w:pPr>
            <w:r>
              <w:rPr>
                <w:rFonts w:ascii="Arial" w:hAnsi="Arial"/>
                <w:noProof/>
                <w:color w:val="00FF99"/>
              </w:rPr>
              <mc:AlternateContent>
                <mc:Choice Requires="wps">
                  <w:drawing>
                    <wp:anchor distT="0" distB="0" distL="114300" distR="114300" simplePos="0" relativeHeight="251659264" behindDoc="0" locked="0" layoutInCell="1" allowOverlap="1" wp14:anchorId="3ED2D2DD">
                      <wp:simplePos x="0" y="0"/>
                      <wp:positionH relativeFrom="column">
                        <wp:posOffset>3353435</wp:posOffset>
                      </wp:positionH>
                      <wp:positionV relativeFrom="paragraph">
                        <wp:posOffset>67310</wp:posOffset>
                      </wp:positionV>
                      <wp:extent cx="635" cy="295275"/>
                      <wp:effectExtent l="19050" t="25400" r="27940" b="222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9084F0" id="_x0000_t32" coordsize="21600,21600" o:spt="32" o:oned="t" path="m,l21600,21600e" filled="f">
                      <v:path arrowok="t" fillok="f" o:connecttype="none"/>
                      <o:lock v:ext="edit" shapetype="t"/>
                    </v:shapetype>
                    <v:shape id="AutoShape 3" o:spid="_x0000_s1026" type="#_x0000_t32" style="position:absolute;margin-left:264.05pt;margin-top:5.3pt;width:.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" strokecolor="#030" strokeweight="3pt"/>
                  </w:pict>
                </mc:Fallback>
              </mc:AlternateContent>
            </w:r>
            <w:r w:rsidR="00512011" w:rsidRPr="00807CF6">
              <w:rPr>
                <w:rFonts w:ascii="Arial" w:hAnsi="Arial"/>
                <w:b/>
                <w:color w:val="003300"/>
                <w:sz w:val="22"/>
                <w:szCs w:val="22"/>
              </w:rPr>
              <w:t>Délibérations</w:t>
            </w:r>
          </w:p>
          <w:p w:rsidR="00512011" w:rsidRDefault="00EA4A81" w:rsidP="00512011">
            <w:pPr>
              <w:tabs>
                <w:tab w:val="left" w:pos="1276"/>
              </w:tabs>
              <w:jc w:val="center"/>
              <w:rPr>
                <w:rFonts w:ascii="Arial" w:hAnsi="Arial"/>
              </w:rPr>
            </w:pPr>
            <w:r>
              <w:rPr>
                <w:rFonts w:ascii="Arial" w:hAnsi="Arial"/>
                <w:noProof/>
                <w:color w:val="00FF99"/>
              </w:rPr>
              <mc:AlternateContent>
                <mc:Choice Requires="wps">
                  <w:drawing>
                    <wp:anchor distT="0" distB="0" distL="114300" distR="114300" simplePos="0" relativeHeight="251658240" behindDoc="0" locked="0" layoutInCell="1" allowOverlap="1" wp14:anchorId="38F03310">
                      <wp:simplePos x="0" y="0"/>
                      <wp:positionH relativeFrom="column">
                        <wp:posOffset>2324735</wp:posOffset>
                      </wp:positionH>
                      <wp:positionV relativeFrom="paragraph">
                        <wp:posOffset>106680</wp:posOffset>
                      </wp:positionV>
                      <wp:extent cx="1040130" cy="0"/>
                      <wp:effectExtent l="19050" t="25400" r="26670" b="222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130" cy="0"/>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94DE2" id="AutoShape 2" o:spid="_x0000_s1026" type="#_x0000_t32" style="position:absolute;margin-left:183.05pt;margin-top:8.4pt;width:8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" strokecolor="#030" strokeweight="3pt"/>
                  </w:pict>
                </mc:Fallback>
              </mc:AlternateContent>
            </w:r>
          </w:p>
          <w:p w:rsidR="00512011" w:rsidRDefault="002370A4" w:rsidP="00AA4221">
            <w:pPr>
              <w:tabs>
                <w:tab w:val="left" w:pos="1276"/>
              </w:tabs>
              <w:jc w:val="center"/>
              <w:rPr>
                <w:rFonts w:ascii="Arial" w:hAnsi="Arial"/>
              </w:rPr>
            </w:pPr>
            <w:r>
              <w:rPr>
                <w:rFonts w:ascii="Arial" w:hAnsi="Arial"/>
              </w:rPr>
              <w:t>C</w:t>
            </w:r>
            <w:r w:rsidR="00512011">
              <w:rPr>
                <w:rFonts w:ascii="Arial" w:hAnsi="Arial"/>
              </w:rPr>
              <w:t>onseil Communautaire</w:t>
            </w:r>
          </w:p>
          <w:p w:rsidR="00512011" w:rsidRDefault="00512011" w:rsidP="00512011">
            <w:pPr>
              <w:tabs>
                <w:tab w:val="left" w:pos="1276"/>
              </w:tabs>
              <w:jc w:val="center"/>
              <w:rPr>
                <w:rFonts w:ascii="Arial" w:hAnsi="Arial"/>
              </w:rPr>
            </w:pP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p>
          <w:p w:rsidR="00512011" w:rsidRPr="002370A4" w:rsidRDefault="00512011" w:rsidP="00512011">
            <w:pPr>
              <w:tabs>
                <w:tab w:val="left" w:pos="1276"/>
              </w:tabs>
              <w:jc w:val="center"/>
              <w:rPr>
                <w:rFonts w:ascii="Arial" w:hAnsi="Arial"/>
                <w:sz w:val="12"/>
                <w:szCs w:val="12"/>
              </w:rPr>
            </w:pPr>
          </w:p>
          <w:p w:rsidR="00512011" w:rsidRPr="00A455C8" w:rsidRDefault="00512011" w:rsidP="00512011">
            <w:pPr>
              <w:pStyle w:val="Titre2"/>
              <w:rPr>
                <w:sz w:val="20"/>
              </w:rPr>
            </w:pPr>
            <w:r w:rsidRPr="00A455C8">
              <w:rPr>
                <w:sz w:val="20"/>
              </w:rPr>
              <w:t xml:space="preserve">Séance du </w:t>
            </w:r>
            <w:r w:rsidR="00146D52">
              <w:rPr>
                <w:b/>
                <w:sz w:val="20"/>
              </w:rPr>
              <w:t xml:space="preserve">Jeudi </w:t>
            </w:r>
            <w:r w:rsidR="00F56497">
              <w:rPr>
                <w:b/>
                <w:sz w:val="20"/>
              </w:rPr>
              <w:t>31 Mars</w:t>
            </w:r>
            <w:r w:rsidR="00295C6E">
              <w:rPr>
                <w:b/>
                <w:sz w:val="20"/>
              </w:rPr>
              <w:t xml:space="preserve"> 2022</w:t>
            </w:r>
            <w:r w:rsidRPr="005F17AA">
              <w:rPr>
                <w:b/>
                <w:sz w:val="20"/>
              </w:rPr>
              <w:t xml:space="preserve"> </w:t>
            </w:r>
          </w:p>
          <w:p w:rsidR="00512011" w:rsidRPr="003346E0" w:rsidRDefault="00512011" w:rsidP="00512011">
            <w:pPr>
              <w:tabs>
                <w:tab w:val="left" w:pos="1276"/>
              </w:tabs>
              <w:ind w:right="780"/>
              <w:jc w:val="center"/>
              <w:rPr>
                <w:rFonts w:ascii="Arial" w:hAnsi="Arial"/>
                <w:sz w:val="12"/>
                <w:szCs w:val="12"/>
              </w:rPr>
            </w:pPr>
          </w:p>
          <w:p w:rsidR="00AA4221" w:rsidRDefault="002663D9" w:rsidP="005F6239">
            <w:pPr>
              <w:pStyle w:val="Corpsdetexte2"/>
              <w:ind w:left="72" w:right="214"/>
            </w:pPr>
            <w:r>
              <w:t>L’an 202</w:t>
            </w:r>
            <w:r w:rsidR="00295C6E">
              <w:t>2</w:t>
            </w:r>
            <w:r w:rsidR="00AA4221">
              <w:t xml:space="preserve">, le </w:t>
            </w:r>
            <w:r w:rsidR="00F56497">
              <w:t>31 mars</w:t>
            </w:r>
            <w:r w:rsidR="00AA4221">
              <w:t xml:space="preserve"> à 20h30, le </w:t>
            </w:r>
            <w:r>
              <w:t>c</w:t>
            </w:r>
            <w:r w:rsidR="00AA4221">
              <w:t xml:space="preserve">onseil </w:t>
            </w:r>
            <w:r>
              <w:t>c</w:t>
            </w:r>
            <w:r w:rsidR="00AA4221">
              <w:t xml:space="preserve">ommunautaire de l’Intercom de la Vire au Noireau </w:t>
            </w:r>
            <w:r w:rsidR="003B1CFC">
              <w:t xml:space="preserve">s’est réuni </w:t>
            </w:r>
            <w:r w:rsidR="00B94C70">
              <w:t xml:space="preserve">en salle des mariages de l’Hôtel de Ville de Vire, lieu habituel choisi pour la tenue de ces séances, sous la présidence de </w:t>
            </w:r>
            <w:r w:rsidR="00B94C70">
              <w:br/>
              <w:t>M. Marc ANDREU SABATER, Président.</w:t>
            </w:r>
            <w:r w:rsidR="00AA4221">
              <w:t xml:space="preserve"> </w:t>
            </w:r>
          </w:p>
          <w:p w:rsidR="00512011" w:rsidRDefault="00AA4221" w:rsidP="005F6239">
            <w:pPr>
              <w:pStyle w:val="Corpsdetexte2"/>
              <w:ind w:left="72" w:right="214"/>
            </w:pPr>
            <w:r>
              <w:t xml:space="preserve">Les convocations individuelles et l’ordre du jour ont été transmis par </w:t>
            </w:r>
            <w:r w:rsidR="009F00B8">
              <w:t>mail et par courrier</w:t>
            </w:r>
            <w:r>
              <w:t xml:space="preserve"> aux conseillers communautaires </w:t>
            </w:r>
            <w:r w:rsidR="0037690D">
              <w:t xml:space="preserve">le </w:t>
            </w:r>
            <w:r w:rsidR="00F56497">
              <w:t>25 mars</w:t>
            </w:r>
            <w:r w:rsidR="00D11455">
              <w:t xml:space="preserve"> 202</w:t>
            </w:r>
            <w:r w:rsidR="00295C6E">
              <w:t>2</w:t>
            </w:r>
            <w:r w:rsidR="00D11455">
              <w:t>.</w:t>
            </w:r>
          </w:p>
          <w:p w:rsidR="00AA4221" w:rsidRPr="00276BA2" w:rsidRDefault="00AA4221" w:rsidP="005F6239">
            <w:pPr>
              <w:pStyle w:val="Corpsdetexte2"/>
              <w:ind w:left="72" w:right="214"/>
            </w:pPr>
            <w:r>
              <w:t xml:space="preserve">La convocation et l’ordre du jour ont été affichés </w:t>
            </w:r>
            <w:r w:rsidR="00257E59">
              <w:t xml:space="preserve">sur le site internet et </w:t>
            </w:r>
            <w:r>
              <w:t xml:space="preserve">au siège de l’Intercom de la Vire au Noireau le </w:t>
            </w:r>
            <w:r w:rsidR="009A1C0B">
              <w:br/>
            </w:r>
            <w:r w:rsidR="00F56497">
              <w:t>25 mars</w:t>
            </w:r>
            <w:r w:rsidR="00295C6E">
              <w:t xml:space="preserve"> 2</w:t>
            </w:r>
            <w:r w:rsidR="00D11455">
              <w:t>02</w:t>
            </w:r>
            <w:r w:rsidR="00295C6E">
              <w:t>2</w:t>
            </w:r>
            <w:r w:rsidR="002663D9">
              <w:t>.</w:t>
            </w:r>
          </w:p>
          <w:p w:rsidR="00512011" w:rsidRPr="003346E0" w:rsidRDefault="00512011" w:rsidP="005F6239">
            <w:pPr>
              <w:pStyle w:val="Corpsdetexte2"/>
              <w:ind w:left="72" w:right="214"/>
              <w:rPr>
                <w:sz w:val="12"/>
                <w:szCs w:val="12"/>
              </w:rPr>
            </w:pPr>
          </w:p>
          <w:p w:rsidR="00512011" w:rsidRDefault="00F90AF1" w:rsidP="003346E0">
            <w:pPr>
              <w:pStyle w:val="Corpsdetexte2"/>
              <w:ind w:left="72" w:right="214"/>
            </w:pPr>
            <w:r>
              <w:rPr>
                <w:rFonts w:cs="Arial"/>
              </w:rPr>
              <w:t xml:space="preserve">Mme Annick ALLAIN a été </w:t>
            </w:r>
            <w:r w:rsidRPr="002C3542">
              <w:rPr>
                <w:rFonts w:cs="Arial"/>
              </w:rPr>
              <w:t>nommé</w:t>
            </w:r>
            <w:r>
              <w:rPr>
                <w:rFonts w:cs="Arial"/>
              </w:rPr>
              <w:t>e s</w:t>
            </w:r>
            <w:r w:rsidRPr="002C3542">
              <w:rPr>
                <w:rFonts w:cs="Arial"/>
              </w:rPr>
              <w:t>ecrétaire</w:t>
            </w:r>
            <w:r>
              <w:rPr>
                <w:rFonts w:cs="Arial"/>
              </w:rPr>
              <w:t xml:space="preserve"> de séance  conformément aux dispositions de l’article </w:t>
            </w:r>
            <w:r w:rsidRPr="00EA03CE">
              <w:rPr>
                <w:rFonts w:cs="Arial"/>
              </w:rPr>
              <w:t>L.2121-15 du CGCT applicable</w:t>
            </w:r>
            <w:r>
              <w:rPr>
                <w:rFonts w:cs="Arial"/>
              </w:rPr>
              <w:t xml:space="preserve"> à l’EPCI</w:t>
            </w:r>
            <w:r w:rsidRPr="00EA03CE">
              <w:rPr>
                <w:rFonts w:cs="Arial"/>
              </w:rPr>
              <w:t xml:space="preserve"> en vertu de l’article L. 5211-1 du CGCT</w:t>
            </w:r>
            <w:r>
              <w:rPr>
                <w:rFonts w:cs="Arial"/>
              </w:rPr>
              <w:t>.</w:t>
            </w:r>
          </w:p>
        </w:tc>
      </w:tr>
      <w:tr w:rsidR="00727EF8" w:rsidTr="005463E1">
        <w:trPr>
          <w:trHeight w:val="674"/>
        </w:trPr>
        <w:tc>
          <w:tcPr>
            <w:tcW w:w="9640" w:type="dxa"/>
            <w:gridSpan w:val="2"/>
            <w:vAlign w:val="center"/>
          </w:tcPr>
          <w:sdt>
            <w:sdtPr>
              <w:rPr>
                <w:rStyle w:val="Style7"/>
              </w:rPr>
              <w:id w:val="18689016"/>
              <w:placeholder>
                <w:docPart w:val="E1CD6AEB9206443C93E364525C45629A"/>
              </w:placeholder>
              <w:dropDownList>
                <w:listItem w:value="Choisissez un élément."/>
                <w:listItem w:displayText="1 - Commande Publique" w:value="1 - Commande Publique"/>
                <w:listItem w:displayText="2 - Urbanisme" w:value="2 - Urbanisme"/>
                <w:listItem w:displayText="3 - Domaine et Patrimoine" w:value="3 - Domaine et Patrimoine"/>
                <w:listItem w:displayText="4 - Fonction Publique" w:value="4 - Fonction Publique"/>
                <w:listItem w:displayText="5 - Institutions et Vie Politique" w:value="5 - Institutions et Vie Politique"/>
                <w:listItem w:displayText="6 - Libertés Publiques et Pouvoirs de Police" w:value="6 - Libertés Publiques et Pouvoirs de Police"/>
                <w:listItem w:displayText="7 - Finances Locales" w:value="7 - Finances Locales"/>
                <w:listItem w:displayText="8 - Domaines de compétences par thèmes" w:value="8 - Domaines de compétences par thèmes"/>
                <w:listItem w:displayText="9 - Autres domaines de compétences" w:value="9 - Autres domaines de compétences"/>
              </w:dropDownList>
            </w:sdtPr>
            <w:sdtEndPr>
              <w:rPr>
                <w:rStyle w:val="Style7"/>
              </w:rPr>
            </w:sdtEndPr>
            <w:sdtContent>
              <w:p w:rsidR="00D278EF" w:rsidRPr="001838C7" w:rsidRDefault="00B70424" w:rsidP="00D278EF">
                <w:pPr>
                  <w:ind w:left="356" w:hanging="356"/>
                  <w:rPr>
                    <w:rFonts w:ascii="Arial" w:hAnsi="Arial" w:cs="Arial"/>
                    <w:b/>
                    <w:sz w:val="20"/>
                    <w:szCs w:val="20"/>
                    <w:u w:val="single"/>
                  </w:rPr>
                </w:pPr>
                <w:r>
                  <w:rPr>
                    <w:rStyle w:val="Style7"/>
                  </w:rPr>
                  <w:t>3 - Domaine et Patrimoine</w:t>
                </w:r>
              </w:p>
            </w:sdtContent>
          </w:sdt>
          <w:sdt>
            <w:sdtPr>
              <w:rPr>
                <w:rStyle w:val="Style8"/>
              </w:rPr>
              <w:id w:val="18689017"/>
              <w:placeholder>
                <w:docPart w:val="E1CD6AEB9206443C93E364525C45629A"/>
              </w:placeholder>
              <w:dropDownList>
                <w:listItem w:value="Choisissez un élément."/>
                <w:listItem w:displayText="1.1 - Marchés Publics" w:value="1.1 - Marchés Publics"/>
                <w:listItem w:displayText="1.2 - Délégation de Service Public" w:value="1.2 - Délégation de Service Public"/>
                <w:listItem w:displayText="1.3 - Conventions de Mandat" w:value="1.3 - Conventions de Mandat"/>
                <w:listItem w:displayText="1.4 - Autres types de contrats" w:value="1.4 - Autres types de contrats"/>
                <w:listItem w:displayText="1.5 - Transactions / Protocole d'accord transactionnel" w:value="1.5 - Transactions / Protocole d'accord transactionnel"/>
                <w:listItem w:displayText="1.6 - Actes relatifs à la maîtrise d'oeuvre" w:value="1.6 - Actes relatifs à la maîtrise d'oeuvre"/>
                <w:listItem w:displayText="1.7 - Actes spéciaux et divers" w:value="1.7 - Actes spéciaux et divers"/>
                <w:listItem w:displayText="2.1 - Documents d'urbanisme" w:value="2.1 - Documents d'urbanisme"/>
                <w:listItem w:displayText="2.2 - Actes relatifs au droit d'occupation ou d'utilisation des sols" w:value="2.2 - Actes relatifs au droit d'occupation ou d'utilisation des sols"/>
                <w:listItem w:displayText="2.3 - Droit de Préemption Urbain" w:value="2.3 - Droit de Préemption Urbain"/>
                <w:listItem w:displayText="3.1 - Acquistions" w:value="3.1 - Acquistions"/>
                <w:listItem w:displayText="3.2 - Aliénations" w:value="3.2 - Aliénations"/>
                <w:listItem w:displayText="3.3 - Locations" w:value="3.3 - Locations"/>
                <w:listItem w:displayText="3.4 - Limites territoriales" w:value="3.4 - Limites territoriales"/>
                <w:listItem w:displayText="3.5 - Autres actes de gestion du domaine public" w:value="3.5 - Autres actes de gestion du domaine public"/>
                <w:listItem w:displayText="3.6 - Autres actes de gestion du domaine privé" w:value="3.6 - Autres actes de gestion du domaine privé"/>
                <w:listItem w:displayText="4.1 - Personnel titulaires et stagiaires de la Fonction Publique Territoriale (F.P.T.)" w:value="4.1 - Personnel titulaires et stagiaires de la Fonction Publique Territoriale (F.P.T.)"/>
                <w:listItem w:displayText="4.2 - Personnel contractuel" w:value="4.2 - Personnel contractuel"/>
                <w:listItem w:displayText="4.3 - Fonction publique hospitalière" w:value="4.3 - Fonction publique hospitalière"/>
                <w:listItem w:displayText="4.4 - Autres catégories de personnels" w:value="4.4 - Autres catégories de personnels"/>
                <w:listItem w:displayText="4.5 - Régime indemnitaire" w:value="4.5 - Régime indemnitaire"/>
                <w:listItem w:displayText="5.1 - Election exécutif" w:value="5.1 - Election exécutif"/>
                <w:listItem w:displayText="5.2 - Fonctionnement des Assemblées" w:value="5.2 - Fonctionnement des Assemblées"/>
                <w:listItem w:displayText="5.3 - Désignation de représentants" w:value="5.3 - Désignation de représentants"/>
                <w:listItem w:displayText="5.4 - Délégation de fonctions" w:value="5.4 - Délégation de fonctions"/>
                <w:listItem w:displayText="5.5 - Délégation de signature" w:value="5.5 - Délégation de signature"/>
                <w:listItem w:displayText="5.6 - Exercice des mandats locaux" w:value="5.6 - Exercice des mandats locaux"/>
                <w:listItem w:displayText="5.7 - Intercommunalité" w:value="5.7 - Intercommunalité"/>
                <w:listItem w:displayText="5.8 - Décision d'ester en justice" w:value="5.8 - Décision d'ester en justice"/>
                <w:listItem w:displayText="6.1 - Policie municipale" w:value="6.1 - Policie municipale"/>
                <w:listItem w:displayText="6.2 - Pouvoir du Président du Conseil Général" w:value="6.2 - Pouvoir du Président du Conseil Général"/>
                <w:listItem w:displayText="6.3 - Pouvoir du Président du Conseil Régional" w:value="6.3 - Pouvoir du Président du Conseil Régional"/>
                <w:listItem w:displayText="6.4 - Autres actes réglementaires" w:value="6.4 - Autres actes réglementaires"/>
                <w:listItem w:displayText="6.5 - Actes pris au nom de l'Etat et soumis au contrôle hiérarchique" w:value="6.5 - Actes pris au nom de l'Etat et soumis au contrôle hiérarchique"/>
                <w:listItem w:displayText="7.1 - Décisions budgétaires" w:value="7.1 - Décisions budgétaires"/>
                <w:listItem w:displayText="7.2 - Fiscalité" w:value="7.2 - Fiscalité"/>
                <w:listItem w:displayText="7.3 - Emprunts" w:value="7.3 - Emprunts"/>
                <w:listItem w:displayText="7.4 - Interventions économiques" w:value="7.4 - Interventions économiques"/>
                <w:listItem w:displayText="7.5 - Subventions" w:value="7.5 - Subventions"/>
                <w:listItem w:displayText="7.6 - Contributions budgétaires" w:value="7.6 - Contributions budgétaires"/>
                <w:listItem w:displayText="7.7 - Avances" w:value="7.7 - Avances"/>
                <w:listItem w:displayText="7.8 - Fonds de concours" w:value="7.8 - Fonds de concours"/>
                <w:listItem w:displayText="7.9 - Prise de participation (SEM,etc...)" w:value="7.9 - Prise de participation (SEM,etc...)"/>
                <w:listItem w:displayText="7.10 - Divers" w:value="7.10 - Divers"/>
                <w:listItem w:displayText="8.1 - Enseignement" w:value="8.1 - Enseignement"/>
                <w:listItem w:displayText="8.2 - Aide sociale" w:value="8.2 - Aide sociale"/>
                <w:listItem w:displayText="8.3 - Voirie" w:value="8.3 - Voirie"/>
                <w:listItem w:displayText="8.4 - Aménagement du territoire" w:value="8.4 - Aménagement du territoire"/>
                <w:listItem w:displayText="8.5 - Politique de la Ville-Habitat-Logement" w:value="8.5 - Politique de la Ville-Habitat-Logement"/>
                <w:listItem w:displayText="8.6 - Emploi-formation professionnelle" w:value="8.6 - Emploi-formation professionnelle"/>
                <w:listItem w:displayText="8.7 - Transports" w:value="8.7 - Transports"/>
                <w:listItem w:displayText="8.8 - Environnement" w:value="8.8 - Environnement"/>
                <w:listItem w:displayText="8.9 - Culture" w:value="8.9 - Culture"/>
                <w:listItem w:displayText="9.1 - Autres domaines de compétences des communes" w:value="9.1 - Autres domaines de compétences des communes"/>
                <w:listItem w:displayText="9.2 - Autres domaines de compétences des départements" w:value="9.2 - Autres domaines de compétences des départements"/>
                <w:listItem w:displayText="9.3 - Autres domaines de compétences des régions" w:value="9.3 - Autres domaines de compétences des régions"/>
                <w:listItem w:displayText="9.4 - Voeux et motions" w:value="9.4 - Voeux et motions"/>
              </w:dropDownList>
            </w:sdtPr>
            <w:sdtEndPr>
              <w:rPr>
                <w:rStyle w:val="Style8"/>
              </w:rPr>
            </w:sdtEndPr>
            <w:sdtContent>
              <w:p w:rsidR="00D278EF" w:rsidRPr="00970D0E" w:rsidRDefault="00B70424" w:rsidP="00D278EF">
                <w:pPr>
                  <w:rPr>
                    <w:rFonts w:ascii="Arial" w:hAnsi="Arial" w:cs="Arial"/>
                    <w:b/>
                    <w:sz w:val="20"/>
                    <w:szCs w:val="20"/>
                  </w:rPr>
                </w:pPr>
                <w:r>
                  <w:rPr>
                    <w:rStyle w:val="Style8"/>
                  </w:rPr>
                  <w:t>3.2 - Aliénations</w:t>
                </w:r>
              </w:p>
            </w:sdtContent>
          </w:sdt>
          <w:p w:rsidR="00D278EF" w:rsidRPr="003346E0" w:rsidRDefault="00D278EF" w:rsidP="00727EF8">
            <w:pPr>
              <w:rPr>
                <w:rFonts w:ascii="Arial" w:hAnsi="Arial" w:cs="Arial"/>
                <w:b/>
                <w:sz w:val="12"/>
                <w:szCs w:val="12"/>
                <w:u w:val="single"/>
              </w:rPr>
            </w:pPr>
          </w:p>
          <w:p w:rsidR="00727EF8" w:rsidRPr="00E41260" w:rsidRDefault="0019330A" w:rsidP="009A5B2A">
            <w:pPr>
              <w:ind w:right="278"/>
              <w:jc w:val="both"/>
              <w:rPr>
                <w:rFonts w:ascii="Arial" w:hAnsi="Arial" w:cs="Arial"/>
                <w:b/>
                <w:sz w:val="20"/>
                <w:szCs w:val="20"/>
              </w:rPr>
            </w:pPr>
            <w:r w:rsidRPr="0019330A">
              <w:rPr>
                <w:rFonts w:ascii="Arial" w:hAnsi="Arial" w:cs="Arial"/>
                <w:b/>
                <w:sz w:val="20"/>
                <w:szCs w:val="20"/>
                <w:u w:val="single"/>
              </w:rPr>
              <w:t>Objet</w:t>
            </w:r>
            <w:r>
              <w:rPr>
                <w:rFonts w:ascii="Arial" w:hAnsi="Arial" w:cs="Arial"/>
                <w:b/>
                <w:sz w:val="20"/>
                <w:szCs w:val="20"/>
              </w:rPr>
              <w:t xml:space="preserve"> : </w:t>
            </w:r>
            <w:r w:rsidR="00053041" w:rsidRPr="00053041">
              <w:rPr>
                <w:rFonts w:ascii="Arial" w:hAnsi="Arial" w:cs="Arial"/>
                <w:b/>
                <w:bCs/>
                <w:sz w:val="20"/>
                <w:szCs w:val="20"/>
              </w:rPr>
              <w:t>Commune de Condé en Normandie – commune déléguée de Saint-Germain-du-Crioult, parc d’activit</w:t>
            </w:r>
            <w:r w:rsidR="009A5B2A">
              <w:rPr>
                <w:rFonts w:ascii="Arial" w:hAnsi="Arial" w:cs="Arial"/>
                <w:b/>
                <w:bCs/>
                <w:sz w:val="20"/>
                <w:szCs w:val="20"/>
              </w:rPr>
              <w:t>és économiques du Mont-Martin – A</w:t>
            </w:r>
            <w:r w:rsidR="00053041" w:rsidRPr="00053041">
              <w:rPr>
                <w:rFonts w:ascii="Arial" w:hAnsi="Arial" w:cs="Arial"/>
                <w:b/>
                <w:bCs/>
                <w:sz w:val="20"/>
                <w:szCs w:val="20"/>
              </w:rPr>
              <w:t>liénation d’un terrain au profit de la société SCI PREFAVENIR : précisions concernant la délibération D2021-11-6-28</w:t>
            </w:r>
            <w:r w:rsidR="00053041" w:rsidRPr="00053041">
              <w:rPr>
                <w:b/>
                <w:sz w:val="20"/>
                <w:szCs w:val="20"/>
              </w:rPr>
              <w:t xml:space="preserve"> </w:t>
            </w:r>
            <w:r w:rsidR="00053041" w:rsidRPr="00053041">
              <w:rPr>
                <w:rFonts w:ascii="Arial" w:hAnsi="Arial" w:cs="Arial"/>
                <w:b/>
                <w:bCs/>
                <w:sz w:val="20"/>
                <w:szCs w:val="20"/>
              </w:rPr>
              <w:t>du 18 novembre 2021</w:t>
            </w:r>
          </w:p>
        </w:tc>
      </w:tr>
    </w:tbl>
    <w:p w:rsidR="00F90AF1" w:rsidRDefault="00F90AF1" w:rsidP="00F90AF1">
      <w:pPr>
        <w:ind w:right="-851"/>
        <w:jc w:val="both"/>
        <w:rPr>
          <w:rFonts w:ascii="Arial" w:hAnsi="Arial" w:cs="Arial"/>
          <w:sz w:val="20"/>
        </w:rPr>
      </w:pPr>
    </w:p>
    <w:tbl>
      <w:tblPr>
        <w:tblW w:w="10140" w:type="dxa"/>
        <w:tblInd w:w="-294" w:type="dxa"/>
        <w:tblCellMar>
          <w:left w:w="70" w:type="dxa"/>
          <w:right w:w="70" w:type="dxa"/>
        </w:tblCellMar>
        <w:tblLook w:val="04A0" w:firstRow="1" w:lastRow="0" w:firstColumn="1" w:lastColumn="0" w:noHBand="0" w:noVBand="1"/>
      </w:tblPr>
      <w:tblGrid>
        <w:gridCol w:w="2920"/>
        <w:gridCol w:w="920"/>
        <w:gridCol w:w="2040"/>
        <w:gridCol w:w="2260"/>
        <w:gridCol w:w="1120"/>
        <w:gridCol w:w="880"/>
      </w:tblGrid>
      <w:tr w:rsidR="00F90AF1" w:rsidTr="00A10972">
        <w:trPr>
          <w:trHeight w:val="192"/>
        </w:trPr>
        <w:tc>
          <w:tcPr>
            <w:tcW w:w="29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90AF1" w:rsidRDefault="00F90AF1" w:rsidP="00A10972">
            <w:pPr>
              <w:jc w:val="center"/>
              <w:rPr>
                <w:rFonts w:ascii="Arial" w:hAnsi="Arial" w:cs="Arial"/>
                <w:b/>
                <w:bCs/>
                <w:color w:val="000000"/>
                <w:sz w:val="18"/>
                <w:szCs w:val="18"/>
              </w:rPr>
            </w:pPr>
            <w:r>
              <w:rPr>
                <w:rFonts w:ascii="Arial" w:hAnsi="Arial" w:cs="Arial"/>
                <w:b/>
                <w:bCs/>
                <w:color w:val="000000"/>
                <w:sz w:val="18"/>
                <w:szCs w:val="18"/>
              </w:rPr>
              <w:t>Noms des Conseillers</w:t>
            </w:r>
          </w:p>
        </w:tc>
        <w:tc>
          <w:tcPr>
            <w:tcW w:w="9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0AF1" w:rsidRDefault="00F90AF1" w:rsidP="00A10972">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F90AF1" w:rsidRDefault="00F90AF1" w:rsidP="00A10972">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90AF1" w:rsidRDefault="00F90AF1" w:rsidP="00A10972">
            <w:pPr>
              <w:jc w:val="center"/>
              <w:rPr>
                <w:rFonts w:ascii="Arial" w:hAnsi="Arial" w:cs="Arial"/>
                <w:b/>
                <w:bCs/>
                <w:color w:val="000000"/>
                <w:sz w:val="18"/>
                <w:szCs w:val="18"/>
              </w:rPr>
            </w:pPr>
            <w:r>
              <w:rPr>
                <w:rFonts w:ascii="Arial" w:hAnsi="Arial" w:cs="Arial"/>
                <w:b/>
                <w:bCs/>
                <w:color w:val="000000"/>
                <w:sz w:val="18"/>
                <w:szCs w:val="18"/>
              </w:rPr>
              <w:t>Absents</w:t>
            </w:r>
          </w:p>
        </w:tc>
      </w:tr>
      <w:tr w:rsidR="00F90AF1" w:rsidTr="00A10972">
        <w:trPr>
          <w:trHeight w:val="1632"/>
        </w:trPr>
        <w:tc>
          <w:tcPr>
            <w:tcW w:w="2920" w:type="dxa"/>
            <w:vMerge/>
            <w:tcBorders>
              <w:top w:val="single" w:sz="8" w:space="0" w:color="auto"/>
              <w:left w:val="single" w:sz="8" w:space="0" w:color="auto"/>
              <w:bottom w:val="single" w:sz="8" w:space="0" w:color="000000"/>
              <w:right w:val="single" w:sz="4" w:space="0" w:color="auto"/>
            </w:tcBorders>
            <w:vAlign w:val="center"/>
            <w:hideMark/>
          </w:tcPr>
          <w:p w:rsidR="00F90AF1" w:rsidRDefault="00F90AF1" w:rsidP="00A10972">
            <w:pPr>
              <w:rPr>
                <w:rFonts w:ascii="Arial" w:hAnsi="Arial" w:cs="Arial"/>
                <w:b/>
                <w:bCs/>
                <w:color w:val="000000"/>
                <w:sz w:val="18"/>
                <w:szCs w:val="18"/>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F90AF1" w:rsidRDefault="00F90AF1" w:rsidP="00A10972">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F90AF1" w:rsidRDefault="00F90AF1" w:rsidP="00A10972">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F90AF1" w:rsidRDefault="00F90AF1" w:rsidP="00A10972">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F90AF1" w:rsidRDefault="00F90AF1" w:rsidP="00A10972">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F90AF1" w:rsidRDefault="00F90AF1" w:rsidP="00A10972">
            <w:pPr>
              <w:rPr>
                <w:rFonts w:ascii="Arial" w:hAnsi="Arial" w:cs="Arial"/>
                <w:b/>
                <w:bCs/>
                <w:color w:val="000000"/>
                <w:sz w:val="18"/>
                <w:szCs w:val="18"/>
              </w:rPr>
            </w:pPr>
          </w:p>
        </w:tc>
      </w:tr>
      <w:tr w:rsidR="00F90AF1" w:rsidTr="00A10972">
        <w:trPr>
          <w:trHeight w:val="113"/>
        </w:trPr>
        <w:tc>
          <w:tcPr>
            <w:tcW w:w="2920" w:type="dxa"/>
            <w:tcBorders>
              <w:top w:val="nil"/>
              <w:left w:val="nil"/>
              <w:bottom w:val="nil"/>
              <w:right w:val="nil"/>
            </w:tcBorders>
            <w:shd w:val="clear" w:color="auto" w:fill="auto"/>
            <w:vAlign w:val="center"/>
            <w:hideMark/>
          </w:tcPr>
          <w:p w:rsidR="00F90AF1" w:rsidRDefault="00F90AF1" w:rsidP="00A10972">
            <w:pPr>
              <w:jc w:val="center"/>
              <w:rPr>
                <w:rFonts w:ascii="Arial" w:hAnsi="Arial" w:cs="Arial"/>
                <w:b/>
                <w:bCs/>
                <w:color w:val="000000"/>
                <w:sz w:val="18"/>
                <w:szCs w:val="18"/>
              </w:rPr>
            </w:pPr>
          </w:p>
        </w:tc>
        <w:tc>
          <w:tcPr>
            <w:tcW w:w="920" w:type="dxa"/>
            <w:tcBorders>
              <w:top w:val="nil"/>
              <w:left w:val="nil"/>
              <w:bottom w:val="nil"/>
              <w:right w:val="nil"/>
            </w:tcBorders>
            <w:shd w:val="clear" w:color="auto" w:fill="auto"/>
            <w:vAlign w:val="center"/>
            <w:hideMark/>
          </w:tcPr>
          <w:p w:rsidR="00F90AF1" w:rsidRDefault="00F90AF1" w:rsidP="00A10972">
            <w:pPr>
              <w:jc w:val="center"/>
              <w:rPr>
                <w:sz w:val="20"/>
                <w:szCs w:val="20"/>
              </w:rPr>
            </w:pPr>
          </w:p>
        </w:tc>
        <w:tc>
          <w:tcPr>
            <w:tcW w:w="2040" w:type="dxa"/>
            <w:tcBorders>
              <w:top w:val="nil"/>
              <w:left w:val="nil"/>
              <w:bottom w:val="nil"/>
              <w:right w:val="nil"/>
            </w:tcBorders>
            <w:shd w:val="clear" w:color="auto" w:fill="auto"/>
            <w:vAlign w:val="center"/>
            <w:hideMark/>
          </w:tcPr>
          <w:p w:rsidR="00F90AF1" w:rsidRDefault="00F90AF1" w:rsidP="00A10972">
            <w:pPr>
              <w:jc w:val="center"/>
              <w:rPr>
                <w:sz w:val="20"/>
                <w:szCs w:val="20"/>
              </w:rPr>
            </w:pPr>
          </w:p>
        </w:tc>
        <w:tc>
          <w:tcPr>
            <w:tcW w:w="2260" w:type="dxa"/>
            <w:tcBorders>
              <w:top w:val="nil"/>
              <w:left w:val="nil"/>
              <w:bottom w:val="nil"/>
              <w:right w:val="nil"/>
            </w:tcBorders>
            <w:shd w:val="clear" w:color="auto" w:fill="auto"/>
            <w:vAlign w:val="center"/>
            <w:hideMark/>
          </w:tcPr>
          <w:p w:rsidR="00F90AF1" w:rsidRDefault="00F90AF1" w:rsidP="00A10972">
            <w:pPr>
              <w:jc w:val="center"/>
              <w:rPr>
                <w:sz w:val="20"/>
                <w:szCs w:val="20"/>
              </w:rPr>
            </w:pPr>
          </w:p>
        </w:tc>
        <w:tc>
          <w:tcPr>
            <w:tcW w:w="1120" w:type="dxa"/>
            <w:tcBorders>
              <w:top w:val="nil"/>
              <w:left w:val="nil"/>
              <w:bottom w:val="nil"/>
              <w:right w:val="nil"/>
            </w:tcBorders>
            <w:shd w:val="clear" w:color="auto" w:fill="auto"/>
            <w:vAlign w:val="center"/>
            <w:hideMark/>
          </w:tcPr>
          <w:p w:rsidR="00F90AF1" w:rsidRDefault="00F90AF1" w:rsidP="00A10972">
            <w:pPr>
              <w:jc w:val="center"/>
              <w:rPr>
                <w:sz w:val="20"/>
                <w:szCs w:val="20"/>
              </w:rPr>
            </w:pPr>
          </w:p>
        </w:tc>
        <w:tc>
          <w:tcPr>
            <w:tcW w:w="880" w:type="dxa"/>
            <w:tcBorders>
              <w:top w:val="nil"/>
              <w:left w:val="nil"/>
              <w:bottom w:val="nil"/>
              <w:right w:val="nil"/>
            </w:tcBorders>
            <w:shd w:val="clear" w:color="auto" w:fill="auto"/>
            <w:vAlign w:val="center"/>
            <w:hideMark/>
          </w:tcPr>
          <w:p w:rsidR="00F90AF1" w:rsidRDefault="00F90AF1" w:rsidP="00A10972">
            <w:pPr>
              <w:jc w:val="center"/>
              <w:rPr>
                <w:sz w:val="20"/>
                <w:szCs w:val="20"/>
              </w:rPr>
            </w:pPr>
          </w:p>
        </w:tc>
      </w:tr>
      <w:tr w:rsidR="00F90AF1" w:rsidTr="00A10972">
        <w:trPr>
          <w:trHeight w:val="242"/>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90AF1" w:rsidRDefault="00F90AF1" w:rsidP="00A10972">
            <w:pPr>
              <w:rPr>
                <w:rFonts w:ascii="Calibri" w:hAnsi="Calibri"/>
                <w:b/>
                <w:bCs/>
                <w:color w:val="000000"/>
                <w:sz w:val="18"/>
                <w:szCs w:val="18"/>
                <w:u w:val="single"/>
              </w:rPr>
            </w:pPr>
            <w:r>
              <w:rPr>
                <w:rFonts w:ascii="Calibri" w:hAnsi="Calibri"/>
                <w:b/>
                <w:bCs/>
                <w:color w:val="000000"/>
                <w:sz w:val="18"/>
                <w:szCs w:val="18"/>
                <w:u w:val="single"/>
              </w:rPr>
              <w:t>CONDE-EN-NORMANDIE</w:t>
            </w:r>
          </w:p>
        </w:tc>
      </w:tr>
      <w:tr w:rsidR="00F90AF1"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 Xavier ANCKAERT</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F90AF1" w:rsidRDefault="00F90AF1" w:rsidP="00A10972">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 : M. Pascal DALIGAULT</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 xml:space="preserve">Mme Nathalie BOUILLARD </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 : Mme Catherine CAILLY</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Mme Catherine CAILLY</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 xml:space="preserve">M. Pascal DALIGAULT </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 Sylvain DELANGE</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 : M. Manuel MACHADO</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 xml:space="preserve">Mme Valérie DESQUESNE </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F90AF1" w:rsidRDefault="00F90AF1"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 xml:space="preserve">M. Jean ELISABETH </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 xml:space="preserve">Mme Najat LEMERAY </w:t>
            </w:r>
          </w:p>
        </w:tc>
        <w:tc>
          <w:tcPr>
            <w:tcW w:w="920" w:type="dxa"/>
            <w:tcBorders>
              <w:top w:val="nil"/>
              <w:left w:val="nil"/>
              <w:bottom w:val="single" w:sz="8"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 : Mme Valérie DESQUESNE</w:t>
            </w:r>
          </w:p>
        </w:tc>
        <w:tc>
          <w:tcPr>
            <w:tcW w:w="1120" w:type="dxa"/>
            <w:tcBorders>
              <w:top w:val="nil"/>
              <w:left w:val="nil"/>
              <w:bottom w:val="single" w:sz="8"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113"/>
        </w:trPr>
        <w:tc>
          <w:tcPr>
            <w:tcW w:w="2920" w:type="dxa"/>
            <w:tcBorders>
              <w:top w:val="nil"/>
              <w:left w:val="nil"/>
              <w:bottom w:val="nil"/>
              <w:right w:val="nil"/>
            </w:tcBorders>
            <w:shd w:val="clear" w:color="auto" w:fill="auto"/>
            <w:vAlign w:val="center"/>
            <w:hideMark/>
          </w:tcPr>
          <w:p w:rsidR="00F90AF1" w:rsidRDefault="00F90AF1"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F90AF1" w:rsidRDefault="00F90AF1" w:rsidP="00A10972">
            <w:pPr>
              <w:rPr>
                <w:sz w:val="20"/>
                <w:szCs w:val="20"/>
              </w:rPr>
            </w:pPr>
          </w:p>
        </w:tc>
        <w:tc>
          <w:tcPr>
            <w:tcW w:w="2040" w:type="dxa"/>
            <w:tcBorders>
              <w:top w:val="nil"/>
              <w:left w:val="nil"/>
              <w:bottom w:val="nil"/>
              <w:right w:val="nil"/>
            </w:tcBorders>
            <w:shd w:val="clear" w:color="auto" w:fill="auto"/>
            <w:noWrap/>
            <w:vAlign w:val="bottom"/>
            <w:hideMark/>
          </w:tcPr>
          <w:p w:rsidR="00F90AF1" w:rsidRDefault="00F90AF1" w:rsidP="00A10972">
            <w:pPr>
              <w:jc w:val="center"/>
              <w:rPr>
                <w:sz w:val="20"/>
                <w:szCs w:val="20"/>
              </w:rPr>
            </w:pPr>
          </w:p>
        </w:tc>
        <w:tc>
          <w:tcPr>
            <w:tcW w:w="2260" w:type="dxa"/>
            <w:tcBorders>
              <w:top w:val="nil"/>
              <w:left w:val="nil"/>
              <w:bottom w:val="nil"/>
              <w:right w:val="nil"/>
            </w:tcBorders>
            <w:shd w:val="clear" w:color="auto" w:fill="auto"/>
            <w:vAlign w:val="center"/>
            <w:hideMark/>
          </w:tcPr>
          <w:p w:rsidR="00F90AF1" w:rsidRDefault="00F90AF1" w:rsidP="00A10972">
            <w:pPr>
              <w:jc w:val="center"/>
              <w:rPr>
                <w:sz w:val="20"/>
                <w:szCs w:val="20"/>
              </w:rPr>
            </w:pPr>
          </w:p>
        </w:tc>
        <w:tc>
          <w:tcPr>
            <w:tcW w:w="1120" w:type="dxa"/>
            <w:tcBorders>
              <w:top w:val="nil"/>
              <w:left w:val="nil"/>
              <w:bottom w:val="nil"/>
              <w:right w:val="nil"/>
            </w:tcBorders>
            <w:shd w:val="clear" w:color="auto" w:fill="auto"/>
            <w:noWrap/>
            <w:vAlign w:val="center"/>
            <w:hideMark/>
          </w:tcPr>
          <w:p w:rsidR="00F90AF1" w:rsidRDefault="00F90AF1" w:rsidP="00A10972">
            <w:pPr>
              <w:jc w:val="center"/>
              <w:rPr>
                <w:sz w:val="20"/>
                <w:szCs w:val="20"/>
              </w:rPr>
            </w:pPr>
          </w:p>
        </w:tc>
        <w:tc>
          <w:tcPr>
            <w:tcW w:w="880" w:type="dxa"/>
            <w:tcBorders>
              <w:top w:val="nil"/>
              <w:left w:val="nil"/>
              <w:bottom w:val="nil"/>
              <w:right w:val="nil"/>
            </w:tcBorders>
            <w:shd w:val="clear" w:color="auto" w:fill="auto"/>
            <w:noWrap/>
            <w:vAlign w:val="center"/>
            <w:hideMark/>
          </w:tcPr>
          <w:p w:rsidR="00F90AF1" w:rsidRDefault="00F90AF1" w:rsidP="00A10972">
            <w:pPr>
              <w:jc w:val="center"/>
              <w:rPr>
                <w:sz w:val="20"/>
                <w:szCs w:val="20"/>
              </w:rPr>
            </w:pPr>
          </w:p>
        </w:tc>
      </w:tr>
      <w:tr w:rsidR="00F90AF1" w:rsidTr="00A10972">
        <w:trPr>
          <w:trHeight w:val="198"/>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90AF1" w:rsidRDefault="00F90AF1" w:rsidP="00A10972">
            <w:pPr>
              <w:rPr>
                <w:rFonts w:ascii="Calibri" w:hAnsi="Calibri"/>
                <w:b/>
                <w:bCs/>
                <w:color w:val="000000"/>
                <w:sz w:val="18"/>
                <w:szCs w:val="18"/>
                <w:u w:val="single"/>
              </w:rPr>
            </w:pPr>
            <w:r>
              <w:rPr>
                <w:rFonts w:ascii="Calibri" w:hAnsi="Calibri"/>
                <w:b/>
                <w:bCs/>
                <w:color w:val="000000"/>
                <w:sz w:val="18"/>
                <w:szCs w:val="18"/>
                <w:u w:val="single"/>
              </w:rPr>
              <w:t>LA VILLETTE</w:t>
            </w:r>
          </w:p>
        </w:tc>
      </w:tr>
      <w:tr w:rsidR="00F90AF1" w:rsidTr="00A10972">
        <w:trPr>
          <w:trHeight w:val="315"/>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 Daniel BREARD</w:t>
            </w:r>
          </w:p>
        </w:tc>
        <w:tc>
          <w:tcPr>
            <w:tcW w:w="920" w:type="dxa"/>
            <w:tcBorders>
              <w:top w:val="nil"/>
              <w:left w:val="nil"/>
              <w:bottom w:val="single" w:sz="8"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 : M. Arnaud BREARD</w:t>
            </w:r>
          </w:p>
        </w:tc>
        <w:tc>
          <w:tcPr>
            <w:tcW w:w="2260" w:type="dxa"/>
            <w:tcBorders>
              <w:top w:val="nil"/>
              <w:left w:val="nil"/>
              <w:bottom w:val="single" w:sz="8" w:space="0" w:color="auto"/>
              <w:right w:val="single" w:sz="4" w:space="0" w:color="auto"/>
            </w:tcBorders>
            <w:shd w:val="clear" w:color="auto" w:fill="auto"/>
            <w:noWrap/>
            <w:vAlign w:val="bottom"/>
            <w:hideMark/>
          </w:tcPr>
          <w:p w:rsidR="00F90AF1" w:rsidRDefault="00F90AF1" w:rsidP="00A10972">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113"/>
        </w:trPr>
        <w:tc>
          <w:tcPr>
            <w:tcW w:w="2920" w:type="dxa"/>
            <w:tcBorders>
              <w:top w:val="nil"/>
              <w:left w:val="nil"/>
              <w:bottom w:val="nil"/>
              <w:right w:val="nil"/>
            </w:tcBorders>
            <w:shd w:val="clear" w:color="auto" w:fill="auto"/>
            <w:vAlign w:val="center"/>
            <w:hideMark/>
          </w:tcPr>
          <w:p w:rsidR="00F90AF1" w:rsidRDefault="00F90AF1"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F90AF1" w:rsidRDefault="00F90AF1" w:rsidP="00A10972">
            <w:pPr>
              <w:rPr>
                <w:sz w:val="20"/>
                <w:szCs w:val="20"/>
              </w:rPr>
            </w:pPr>
          </w:p>
        </w:tc>
        <w:tc>
          <w:tcPr>
            <w:tcW w:w="2040" w:type="dxa"/>
            <w:tcBorders>
              <w:top w:val="nil"/>
              <w:left w:val="nil"/>
              <w:bottom w:val="nil"/>
              <w:right w:val="nil"/>
            </w:tcBorders>
            <w:shd w:val="clear" w:color="auto" w:fill="auto"/>
            <w:noWrap/>
            <w:vAlign w:val="bottom"/>
            <w:hideMark/>
          </w:tcPr>
          <w:p w:rsidR="00F90AF1" w:rsidRDefault="00F90AF1" w:rsidP="00A10972">
            <w:pPr>
              <w:jc w:val="center"/>
              <w:rPr>
                <w:sz w:val="20"/>
                <w:szCs w:val="20"/>
              </w:rPr>
            </w:pPr>
          </w:p>
        </w:tc>
        <w:tc>
          <w:tcPr>
            <w:tcW w:w="2260" w:type="dxa"/>
            <w:tcBorders>
              <w:top w:val="nil"/>
              <w:left w:val="nil"/>
              <w:bottom w:val="nil"/>
              <w:right w:val="nil"/>
            </w:tcBorders>
            <w:shd w:val="clear" w:color="auto" w:fill="auto"/>
            <w:noWrap/>
            <w:vAlign w:val="bottom"/>
            <w:hideMark/>
          </w:tcPr>
          <w:p w:rsidR="00F90AF1" w:rsidRDefault="00F90AF1" w:rsidP="00A10972">
            <w:pPr>
              <w:rPr>
                <w:sz w:val="20"/>
                <w:szCs w:val="20"/>
              </w:rPr>
            </w:pPr>
          </w:p>
        </w:tc>
        <w:tc>
          <w:tcPr>
            <w:tcW w:w="1120" w:type="dxa"/>
            <w:tcBorders>
              <w:top w:val="nil"/>
              <w:left w:val="nil"/>
              <w:bottom w:val="nil"/>
              <w:right w:val="nil"/>
            </w:tcBorders>
            <w:shd w:val="clear" w:color="auto" w:fill="auto"/>
            <w:noWrap/>
            <w:vAlign w:val="center"/>
            <w:hideMark/>
          </w:tcPr>
          <w:p w:rsidR="00F90AF1" w:rsidRDefault="00F90AF1" w:rsidP="00A10972">
            <w:pPr>
              <w:rPr>
                <w:sz w:val="20"/>
                <w:szCs w:val="20"/>
              </w:rPr>
            </w:pPr>
          </w:p>
        </w:tc>
        <w:tc>
          <w:tcPr>
            <w:tcW w:w="880" w:type="dxa"/>
            <w:tcBorders>
              <w:top w:val="nil"/>
              <w:left w:val="nil"/>
              <w:bottom w:val="nil"/>
              <w:right w:val="nil"/>
            </w:tcBorders>
            <w:shd w:val="clear" w:color="auto" w:fill="auto"/>
            <w:noWrap/>
            <w:vAlign w:val="center"/>
            <w:hideMark/>
          </w:tcPr>
          <w:p w:rsidR="00F90AF1" w:rsidRDefault="00F90AF1" w:rsidP="00A10972">
            <w:pPr>
              <w:jc w:val="center"/>
              <w:rPr>
                <w:sz w:val="20"/>
                <w:szCs w:val="20"/>
              </w:rPr>
            </w:pPr>
          </w:p>
        </w:tc>
      </w:tr>
      <w:tr w:rsidR="00F90AF1" w:rsidTr="00A10972">
        <w:trPr>
          <w:trHeight w:val="6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90AF1" w:rsidRDefault="00F90AF1" w:rsidP="00A10972">
            <w:pPr>
              <w:rPr>
                <w:rFonts w:ascii="Calibri" w:hAnsi="Calibri"/>
                <w:b/>
                <w:bCs/>
                <w:color w:val="000000"/>
                <w:sz w:val="18"/>
                <w:szCs w:val="18"/>
                <w:u w:val="single"/>
              </w:rPr>
            </w:pPr>
            <w:r>
              <w:rPr>
                <w:rFonts w:ascii="Calibri" w:hAnsi="Calibri"/>
                <w:b/>
                <w:bCs/>
                <w:color w:val="000000"/>
                <w:sz w:val="18"/>
                <w:szCs w:val="18"/>
                <w:u w:val="single"/>
              </w:rPr>
              <w:t>PERIGNY</w:t>
            </w:r>
          </w:p>
        </w:tc>
      </w:tr>
      <w:tr w:rsidR="00F90AF1"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 Jean-Christophe MEUNIER</w:t>
            </w:r>
          </w:p>
        </w:tc>
        <w:tc>
          <w:tcPr>
            <w:tcW w:w="920" w:type="dxa"/>
            <w:tcBorders>
              <w:top w:val="nil"/>
              <w:left w:val="nil"/>
              <w:bottom w:val="single" w:sz="8"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F90AF1" w:rsidRDefault="00F90AF1"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192"/>
        </w:trPr>
        <w:tc>
          <w:tcPr>
            <w:tcW w:w="29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90AF1" w:rsidRDefault="00F90AF1" w:rsidP="00A10972">
            <w:pPr>
              <w:jc w:val="center"/>
              <w:rPr>
                <w:rFonts w:ascii="Arial" w:hAnsi="Arial" w:cs="Arial"/>
                <w:b/>
                <w:bCs/>
                <w:color w:val="000000"/>
                <w:sz w:val="18"/>
                <w:szCs w:val="18"/>
              </w:rPr>
            </w:pPr>
            <w:r>
              <w:lastRenderedPageBreak/>
              <w:br w:type="page"/>
            </w:r>
            <w:r>
              <w:rPr>
                <w:rFonts w:ascii="Arial" w:hAnsi="Arial" w:cs="Arial"/>
                <w:b/>
                <w:bCs/>
                <w:color w:val="000000"/>
                <w:sz w:val="18"/>
                <w:szCs w:val="18"/>
              </w:rPr>
              <w:t>Noms des Conseillers</w:t>
            </w:r>
          </w:p>
        </w:tc>
        <w:tc>
          <w:tcPr>
            <w:tcW w:w="9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0AF1" w:rsidRDefault="00F90AF1" w:rsidP="00A10972">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F90AF1" w:rsidRDefault="00F90AF1" w:rsidP="00A10972">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90AF1" w:rsidRDefault="00F90AF1" w:rsidP="00A10972">
            <w:pPr>
              <w:jc w:val="center"/>
              <w:rPr>
                <w:rFonts w:ascii="Arial" w:hAnsi="Arial" w:cs="Arial"/>
                <w:b/>
                <w:bCs/>
                <w:color w:val="000000"/>
                <w:sz w:val="18"/>
                <w:szCs w:val="18"/>
              </w:rPr>
            </w:pPr>
            <w:r>
              <w:rPr>
                <w:rFonts w:ascii="Arial" w:hAnsi="Arial" w:cs="Arial"/>
                <w:b/>
                <w:bCs/>
                <w:color w:val="000000"/>
                <w:sz w:val="18"/>
                <w:szCs w:val="18"/>
              </w:rPr>
              <w:t>Absents</w:t>
            </w:r>
          </w:p>
        </w:tc>
      </w:tr>
      <w:tr w:rsidR="00F90AF1" w:rsidTr="00A10972">
        <w:trPr>
          <w:trHeight w:val="1632"/>
        </w:trPr>
        <w:tc>
          <w:tcPr>
            <w:tcW w:w="2920" w:type="dxa"/>
            <w:vMerge/>
            <w:tcBorders>
              <w:top w:val="single" w:sz="8" w:space="0" w:color="auto"/>
              <w:left w:val="single" w:sz="8" w:space="0" w:color="auto"/>
              <w:bottom w:val="single" w:sz="8" w:space="0" w:color="000000"/>
              <w:right w:val="single" w:sz="4" w:space="0" w:color="auto"/>
            </w:tcBorders>
            <w:vAlign w:val="center"/>
            <w:hideMark/>
          </w:tcPr>
          <w:p w:rsidR="00F90AF1" w:rsidRDefault="00F90AF1" w:rsidP="00A10972">
            <w:pPr>
              <w:rPr>
                <w:rFonts w:ascii="Arial" w:hAnsi="Arial" w:cs="Arial"/>
                <w:b/>
                <w:bCs/>
                <w:color w:val="000000"/>
                <w:sz w:val="18"/>
                <w:szCs w:val="18"/>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F90AF1" w:rsidRDefault="00F90AF1" w:rsidP="00A10972">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F90AF1" w:rsidRDefault="00F90AF1" w:rsidP="00A10972">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F90AF1" w:rsidRDefault="00F90AF1" w:rsidP="00A10972">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F90AF1" w:rsidRDefault="00F90AF1" w:rsidP="00A10972">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F90AF1" w:rsidRDefault="00F90AF1" w:rsidP="00A10972">
            <w:pPr>
              <w:rPr>
                <w:rFonts w:ascii="Arial" w:hAnsi="Arial" w:cs="Arial"/>
                <w:b/>
                <w:bCs/>
                <w:color w:val="000000"/>
                <w:sz w:val="18"/>
                <w:szCs w:val="18"/>
              </w:rPr>
            </w:pPr>
          </w:p>
        </w:tc>
      </w:tr>
      <w:tr w:rsidR="00F90AF1" w:rsidTr="00A10972">
        <w:trPr>
          <w:trHeight w:val="113"/>
        </w:trPr>
        <w:tc>
          <w:tcPr>
            <w:tcW w:w="2920" w:type="dxa"/>
            <w:tcBorders>
              <w:top w:val="nil"/>
              <w:left w:val="nil"/>
              <w:bottom w:val="nil"/>
              <w:right w:val="nil"/>
            </w:tcBorders>
            <w:shd w:val="clear" w:color="auto" w:fill="auto"/>
            <w:vAlign w:val="center"/>
            <w:hideMark/>
          </w:tcPr>
          <w:p w:rsidR="00F90AF1" w:rsidRDefault="00F90AF1" w:rsidP="00A10972">
            <w:pPr>
              <w:jc w:val="center"/>
              <w:rPr>
                <w:rFonts w:ascii="Arial" w:hAnsi="Arial" w:cs="Arial"/>
                <w:b/>
                <w:bCs/>
                <w:color w:val="000000"/>
                <w:sz w:val="18"/>
                <w:szCs w:val="18"/>
              </w:rPr>
            </w:pPr>
          </w:p>
        </w:tc>
        <w:tc>
          <w:tcPr>
            <w:tcW w:w="920" w:type="dxa"/>
            <w:tcBorders>
              <w:top w:val="nil"/>
              <w:left w:val="nil"/>
              <w:bottom w:val="nil"/>
              <w:right w:val="nil"/>
            </w:tcBorders>
            <w:shd w:val="clear" w:color="auto" w:fill="auto"/>
            <w:vAlign w:val="center"/>
            <w:hideMark/>
          </w:tcPr>
          <w:p w:rsidR="00F90AF1" w:rsidRDefault="00F90AF1" w:rsidP="00A10972">
            <w:pPr>
              <w:jc w:val="center"/>
              <w:rPr>
                <w:sz w:val="20"/>
                <w:szCs w:val="20"/>
              </w:rPr>
            </w:pPr>
          </w:p>
        </w:tc>
        <w:tc>
          <w:tcPr>
            <w:tcW w:w="2040" w:type="dxa"/>
            <w:tcBorders>
              <w:top w:val="nil"/>
              <w:left w:val="nil"/>
              <w:bottom w:val="nil"/>
              <w:right w:val="nil"/>
            </w:tcBorders>
            <w:shd w:val="clear" w:color="auto" w:fill="auto"/>
            <w:vAlign w:val="center"/>
            <w:hideMark/>
          </w:tcPr>
          <w:p w:rsidR="00F90AF1" w:rsidRDefault="00F90AF1" w:rsidP="00A10972">
            <w:pPr>
              <w:jc w:val="center"/>
              <w:rPr>
                <w:sz w:val="20"/>
                <w:szCs w:val="20"/>
              </w:rPr>
            </w:pPr>
          </w:p>
        </w:tc>
        <w:tc>
          <w:tcPr>
            <w:tcW w:w="2260" w:type="dxa"/>
            <w:tcBorders>
              <w:top w:val="nil"/>
              <w:left w:val="nil"/>
              <w:bottom w:val="nil"/>
              <w:right w:val="nil"/>
            </w:tcBorders>
            <w:shd w:val="clear" w:color="auto" w:fill="auto"/>
            <w:vAlign w:val="center"/>
            <w:hideMark/>
          </w:tcPr>
          <w:p w:rsidR="00F90AF1" w:rsidRDefault="00F90AF1" w:rsidP="00A10972">
            <w:pPr>
              <w:jc w:val="center"/>
              <w:rPr>
                <w:sz w:val="20"/>
                <w:szCs w:val="20"/>
              </w:rPr>
            </w:pPr>
          </w:p>
        </w:tc>
        <w:tc>
          <w:tcPr>
            <w:tcW w:w="1120" w:type="dxa"/>
            <w:tcBorders>
              <w:top w:val="nil"/>
              <w:left w:val="nil"/>
              <w:bottom w:val="nil"/>
              <w:right w:val="nil"/>
            </w:tcBorders>
            <w:shd w:val="clear" w:color="auto" w:fill="auto"/>
            <w:vAlign w:val="center"/>
            <w:hideMark/>
          </w:tcPr>
          <w:p w:rsidR="00F90AF1" w:rsidRDefault="00F90AF1" w:rsidP="00A10972">
            <w:pPr>
              <w:jc w:val="center"/>
              <w:rPr>
                <w:sz w:val="20"/>
                <w:szCs w:val="20"/>
              </w:rPr>
            </w:pPr>
          </w:p>
        </w:tc>
        <w:tc>
          <w:tcPr>
            <w:tcW w:w="880" w:type="dxa"/>
            <w:tcBorders>
              <w:top w:val="nil"/>
              <w:left w:val="nil"/>
              <w:bottom w:val="nil"/>
              <w:right w:val="nil"/>
            </w:tcBorders>
            <w:shd w:val="clear" w:color="auto" w:fill="auto"/>
            <w:vAlign w:val="center"/>
            <w:hideMark/>
          </w:tcPr>
          <w:p w:rsidR="00F90AF1" w:rsidRDefault="00F90AF1" w:rsidP="00A10972">
            <w:pPr>
              <w:jc w:val="center"/>
              <w:rPr>
                <w:sz w:val="20"/>
                <w:szCs w:val="20"/>
              </w:rPr>
            </w:pPr>
          </w:p>
        </w:tc>
      </w:tr>
      <w:tr w:rsidR="00F90AF1" w:rsidTr="00A10972">
        <w:trPr>
          <w:trHeight w:val="11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90AF1" w:rsidRDefault="00F90AF1" w:rsidP="00A10972">
            <w:pPr>
              <w:rPr>
                <w:rFonts w:ascii="Calibri" w:hAnsi="Calibri"/>
                <w:b/>
                <w:bCs/>
                <w:color w:val="000000"/>
                <w:sz w:val="18"/>
                <w:szCs w:val="18"/>
                <w:u w:val="single"/>
              </w:rPr>
            </w:pPr>
            <w:r>
              <w:rPr>
                <w:rFonts w:ascii="Calibri" w:hAnsi="Calibri"/>
                <w:b/>
                <w:bCs/>
                <w:color w:val="000000"/>
                <w:sz w:val="18"/>
                <w:szCs w:val="18"/>
                <w:u w:val="single"/>
              </w:rPr>
              <w:t>PONTECOULANT</w:t>
            </w:r>
          </w:p>
        </w:tc>
      </w:tr>
      <w:tr w:rsidR="00F90AF1"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 Jean-Pierre MOURICE</w:t>
            </w:r>
          </w:p>
        </w:tc>
        <w:tc>
          <w:tcPr>
            <w:tcW w:w="920" w:type="dxa"/>
            <w:tcBorders>
              <w:top w:val="nil"/>
              <w:left w:val="nil"/>
              <w:bottom w:val="single" w:sz="8"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noWrap/>
            <w:vAlign w:val="bottom"/>
            <w:hideMark/>
          </w:tcPr>
          <w:p w:rsidR="00F90AF1" w:rsidRDefault="00F90AF1" w:rsidP="00A10972">
            <w:pP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r>
      <w:tr w:rsidR="00F90AF1" w:rsidTr="00A10972">
        <w:trPr>
          <w:trHeight w:val="113"/>
        </w:trPr>
        <w:tc>
          <w:tcPr>
            <w:tcW w:w="2920" w:type="dxa"/>
            <w:tcBorders>
              <w:top w:val="nil"/>
              <w:left w:val="nil"/>
              <w:bottom w:val="nil"/>
              <w:right w:val="nil"/>
            </w:tcBorders>
            <w:shd w:val="clear" w:color="auto" w:fill="auto"/>
            <w:vAlign w:val="center"/>
            <w:hideMark/>
          </w:tcPr>
          <w:p w:rsidR="00F90AF1" w:rsidRDefault="00F90AF1"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F90AF1" w:rsidRDefault="00F90AF1" w:rsidP="00A10972">
            <w:pPr>
              <w:rPr>
                <w:sz w:val="20"/>
                <w:szCs w:val="20"/>
              </w:rPr>
            </w:pPr>
          </w:p>
        </w:tc>
        <w:tc>
          <w:tcPr>
            <w:tcW w:w="2040" w:type="dxa"/>
            <w:tcBorders>
              <w:top w:val="nil"/>
              <w:left w:val="nil"/>
              <w:bottom w:val="nil"/>
              <w:right w:val="nil"/>
            </w:tcBorders>
            <w:shd w:val="clear" w:color="auto" w:fill="auto"/>
            <w:noWrap/>
            <w:vAlign w:val="bottom"/>
            <w:hideMark/>
          </w:tcPr>
          <w:p w:rsidR="00F90AF1" w:rsidRDefault="00F90AF1" w:rsidP="00A10972">
            <w:pPr>
              <w:jc w:val="center"/>
              <w:rPr>
                <w:sz w:val="20"/>
                <w:szCs w:val="20"/>
              </w:rPr>
            </w:pPr>
          </w:p>
        </w:tc>
        <w:tc>
          <w:tcPr>
            <w:tcW w:w="2260" w:type="dxa"/>
            <w:tcBorders>
              <w:top w:val="nil"/>
              <w:left w:val="nil"/>
              <w:bottom w:val="nil"/>
              <w:right w:val="nil"/>
            </w:tcBorders>
            <w:shd w:val="clear" w:color="auto" w:fill="auto"/>
            <w:vAlign w:val="center"/>
            <w:hideMark/>
          </w:tcPr>
          <w:p w:rsidR="00F90AF1" w:rsidRDefault="00F90AF1" w:rsidP="00A10972">
            <w:pPr>
              <w:rPr>
                <w:sz w:val="20"/>
                <w:szCs w:val="20"/>
              </w:rPr>
            </w:pPr>
          </w:p>
        </w:tc>
        <w:tc>
          <w:tcPr>
            <w:tcW w:w="1120" w:type="dxa"/>
            <w:tcBorders>
              <w:top w:val="nil"/>
              <w:left w:val="nil"/>
              <w:bottom w:val="nil"/>
              <w:right w:val="nil"/>
            </w:tcBorders>
            <w:shd w:val="clear" w:color="auto" w:fill="auto"/>
            <w:noWrap/>
            <w:vAlign w:val="center"/>
            <w:hideMark/>
          </w:tcPr>
          <w:p w:rsidR="00F90AF1" w:rsidRDefault="00F90AF1" w:rsidP="00A10972">
            <w:pPr>
              <w:jc w:val="center"/>
              <w:rPr>
                <w:sz w:val="20"/>
                <w:szCs w:val="20"/>
              </w:rPr>
            </w:pPr>
          </w:p>
        </w:tc>
        <w:tc>
          <w:tcPr>
            <w:tcW w:w="880" w:type="dxa"/>
            <w:tcBorders>
              <w:top w:val="nil"/>
              <w:left w:val="nil"/>
              <w:bottom w:val="nil"/>
              <w:right w:val="nil"/>
            </w:tcBorders>
            <w:shd w:val="clear" w:color="auto" w:fill="auto"/>
            <w:noWrap/>
            <w:vAlign w:val="bottom"/>
            <w:hideMark/>
          </w:tcPr>
          <w:p w:rsidR="00F90AF1" w:rsidRDefault="00F90AF1" w:rsidP="00A10972">
            <w:pPr>
              <w:jc w:val="center"/>
              <w:rPr>
                <w:sz w:val="20"/>
                <w:szCs w:val="20"/>
              </w:rPr>
            </w:pPr>
          </w:p>
        </w:tc>
      </w:tr>
      <w:tr w:rsidR="00F90AF1" w:rsidTr="00A10972">
        <w:trPr>
          <w:trHeight w:val="12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90AF1" w:rsidRDefault="00F90AF1" w:rsidP="00A10972">
            <w:pPr>
              <w:rPr>
                <w:rFonts w:ascii="Calibri" w:hAnsi="Calibri"/>
                <w:b/>
                <w:bCs/>
                <w:color w:val="000000"/>
                <w:sz w:val="18"/>
                <w:szCs w:val="18"/>
                <w:u w:val="single"/>
              </w:rPr>
            </w:pPr>
            <w:r>
              <w:rPr>
                <w:rFonts w:ascii="Calibri" w:hAnsi="Calibri"/>
                <w:b/>
                <w:bCs/>
                <w:color w:val="000000"/>
                <w:sz w:val="18"/>
                <w:szCs w:val="18"/>
                <w:u w:val="single"/>
              </w:rPr>
              <w:t>SAINT-DENIS-DE-MERE</w:t>
            </w:r>
          </w:p>
        </w:tc>
      </w:tr>
      <w:tr w:rsidR="00F90AF1"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 Manuel MACHADO</w:t>
            </w:r>
          </w:p>
        </w:tc>
        <w:tc>
          <w:tcPr>
            <w:tcW w:w="920" w:type="dxa"/>
            <w:tcBorders>
              <w:top w:val="nil"/>
              <w:left w:val="nil"/>
              <w:bottom w:val="single" w:sz="8"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113"/>
        </w:trPr>
        <w:tc>
          <w:tcPr>
            <w:tcW w:w="2920" w:type="dxa"/>
            <w:tcBorders>
              <w:top w:val="nil"/>
              <w:left w:val="nil"/>
              <w:bottom w:val="nil"/>
              <w:right w:val="nil"/>
            </w:tcBorders>
            <w:shd w:val="clear" w:color="auto" w:fill="auto"/>
            <w:vAlign w:val="center"/>
            <w:hideMark/>
          </w:tcPr>
          <w:p w:rsidR="00F90AF1" w:rsidRDefault="00F90AF1"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F90AF1" w:rsidRDefault="00F90AF1" w:rsidP="00A10972">
            <w:pPr>
              <w:rPr>
                <w:sz w:val="20"/>
                <w:szCs w:val="20"/>
              </w:rPr>
            </w:pPr>
          </w:p>
        </w:tc>
        <w:tc>
          <w:tcPr>
            <w:tcW w:w="2040" w:type="dxa"/>
            <w:tcBorders>
              <w:top w:val="nil"/>
              <w:left w:val="nil"/>
              <w:bottom w:val="nil"/>
              <w:right w:val="nil"/>
            </w:tcBorders>
            <w:shd w:val="clear" w:color="auto" w:fill="auto"/>
            <w:vAlign w:val="center"/>
            <w:hideMark/>
          </w:tcPr>
          <w:p w:rsidR="00F90AF1" w:rsidRDefault="00F90AF1" w:rsidP="00A10972">
            <w:pPr>
              <w:jc w:val="center"/>
              <w:rPr>
                <w:sz w:val="20"/>
                <w:szCs w:val="20"/>
              </w:rPr>
            </w:pPr>
          </w:p>
        </w:tc>
        <w:tc>
          <w:tcPr>
            <w:tcW w:w="2260" w:type="dxa"/>
            <w:tcBorders>
              <w:top w:val="nil"/>
              <w:left w:val="nil"/>
              <w:bottom w:val="nil"/>
              <w:right w:val="nil"/>
            </w:tcBorders>
            <w:shd w:val="clear" w:color="auto" w:fill="auto"/>
            <w:vAlign w:val="center"/>
            <w:hideMark/>
          </w:tcPr>
          <w:p w:rsidR="00F90AF1" w:rsidRDefault="00F90AF1" w:rsidP="00A10972">
            <w:pPr>
              <w:jc w:val="center"/>
              <w:rPr>
                <w:sz w:val="20"/>
                <w:szCs w:val="20"/>
              </w:rPr>
            </w:pPr>
          </w:p>
        </w:tc>
        <w:tc>
          <w:tcPr>
            <w:tcW w:w="1120" w:type="dxa"/>
            <w:tcBorders>
              <w:top w:val="nil"/>
              <w:left w:val="nil"/>
              <w:bottom w:val="nil"/>
              <w:right w:val="nil"/>
            </w:tcBorders>
            <w:shd w:val="clear" w:color="auto" w:fill="auto"/>
            <w:noWrap/>
            <w:vAlign w:val="center"/>
            <w:hideMark/>
          </w:tcPr>
          <w:p w:rsidR="00F90AF1" w:rsidRDefault="00F90AF1" w:rsidP="00A10972">
            <w:pPr>
              <w:jc w:val="center"/>
              <w:rPr>
                <w:sz w:val="20"/>
                <w:szCs w:val="20"/>
              </w:rPr>
            </w:pPr>
          </w:p>
        </w:tc>
        <w:tc>
          <w:tcPr>
            <w:tcW w:w="880" w:type="dxa"/>
            <w:tcBorders>
              <w:top w:val="nil"/>
              <w:left w:val="nil"/>
              <w:bottom w:val="nil"/>
              <w:right w:val="nil"/>
            </w:tcBorders>
            <w:shd w:val="clear" w:color="auto" w:fill="auto"/>
            <w:noWrap/>
            <w:vAlign w:val="center"/>
            <w:hideMark/>
          </w:tcPr>
          <w:p w:rsidR="00F90AF1" w:rsidRDefault="00F90AF1" w:rsidP="00A10972">
            <w:pPr>
              <w:jc w:val="center"/>
              <w:rPr>
                <w:sz w:val="20"/>
                <w:szCs w:val="20"/>
              </w:rPr>
            </w:pPr>
          </w:p>
        </w:tc>
      </w:tr>
      <w:tr w:rsidR="00F90AF1" w:rsidTr="00A10972">
        <w:trPr>
          <w:trHeight w:val="143"/>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90AF1" w:rsidRDefault="00F90AF1" w:rsidP="00A10972">
            <w:pPr>
              <w:rPr>
                <w:rFonts w:ascii="Calibri" w:hAnsi="Calibri"/>
                <w:b/>
                <w:bCs/>
                <w:color w:val="000000"/>
                <w:sz w:val="18"/>
                <w:szCs w:val="18"/>
                <w:u w:val="single"/>
              </w:rPr>
            </w:pPr>
            <w:r>
              <w:rPr>
                <w:rFonts w:ascii="Calibri" w:hAnsi="Calibri"/>
                <w:b/>
                <w:bCs/>
                <w:color w:val="000000"/>
                <w:sz w:val="18"/>
                <w:szCs w:val="18"/>
                <w:u w:val="single"/>
              </w:rPr>
              <w:t>TERRES-DE-DRUANCE</w:t>
            </w:r>
          </w:p>
        </w:tc>
      </w:tr>
      <w:tr w:rsidR="00F90AF1"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 xml:space="preserve">M. Jean TURMEL </w:t>
            </w:r>
          </w:p>
        </w:tc>
        <w:tc>
          <w:tcPr>
            <w:tcW w:w="920" w:type="dxa"/>
            <w:tcBorders>
              <w:top w:val="nil"/>
              <w:left w:val="nil"/>
              <w:bottom w:val="single" w:sz="8"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noWrap/>
            <w:vAlign w:val="bottom"/>
            <w:hideMark/>
          </w:tcPr>
          <w:p w:rsidR="00F90AF1" w:rsidRDefault="00F90AF1" w:rsidP="00A10972">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113"/>
        </w:trPr>
        <w:tc>
          <w:tcPr>
            <w:tcW w:w="2920" w:type="dxa"/>
            <w:tcBorders>
              <w:top w:val="nil"/>
              <w:left w:val="nil"/>
              <w:bottom w:val="nil"/>
              <w:right w:val="nil"/>
            </w:tcBorders>
            <w:shd w:val="clear" w:color="auto" w:fill="auto"/>
            <w:vAlign w:val="center"/>
            <w:hideMark/>
          </w:tcPr>
          <w:p w:rsidR="00F90AF1" w:rsidRDefault="00F90AF1"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F90AF1" w:rsidRDefault="00F90AF1" w:rsidP="00A10972">
            <w:pPr>
              <w:rPr>
                <w:sz w:val="20"/>
                <w:szCs w:val="20"/>
              </w:rPr>
            </w:pPr>
          </w:p>
        </w:tc>
        <w:tc>
          <w:tcPr>
            <w:tcW w:w="2040" w:type="dxa"/>
            <w:tcBorders>
              <w:top w:val="nil"/>
              <w:left w:val="nil"/>
              <w:bottom w:val="nil"/>
              <w:right w:val="nil"/>
            </w:tcBorders>
            <w:shd w:val="clear" w:color="auto" w:fill="auto"/>
            <w:noWrap/>
            <w:vAlign w:val="bottom"/>
            <w:hideMark/>
          </w:tcPr>
          <w:p w:rsidR="00F90AF1" w:rsidRDefault="00F90AF1" w:rsidP="00A10972">
            <w:pPr>
              <w:jc w:val="center"/>
              <w:rPr>
                <w:sz w:val="20"/>
                <w:szCs w:val="20"/>
              </w:rPr>
            </w:pPr>
          </w:p>
        </w:tc>
        <w:tc>
          <w:tcPr>
            <w:tcW w:w="2260" w:type="dxa"/>
            <w:tcBorders>
              <w:top w:val="nil"/>
              <w:left w:val="nil"/>
              <w:bottom w:val="nil"/>
              <w:right w:val="nil"/>
            </w:tcBorders>
            <w:shd w:val="clear" w:color="auto" w:fill="auto"/>
            <w:noWrap/>
            <w:vAlign w:val="bottom"/>
            <w:hideMark/>
          </w:tcPr>
          <w:p w:rsidR="00F90AF1" w:rsidRDefault="00F90AF1" w:rsidP="00A10972">
            <w:pPr>
              <w:jc w:val="center"/>
              <w:rPr>
                <w:sz w:val="20"/>
                <w:szCs w:val="20"/>
              </w:rPr>
            </w:pPr>
          </w:p>
        </w:tc>
        <w:tc>
          <w:tcPr>
            <w:tcW w:w="1120" w:type="dxa"/>
            <w:tcBorders>
              <w:top w:val="nil"/>
              <w:left w:val="nil"/>
              <w:bottom w:val="nil"/>
              <w:right w:val="nil"/>
            </w:tcBorders>
            <w:shd w:val="clear" w:color="auto" w:fill="auto"/>
            <w:noWrap/>
            <w:vAlign w:val="bottom"/>
            <w:hideMark/>
          </w:tcPr>
          <w:p w:rsidR="00F90AF1" w:rsidRDefault="00F90AF1" w:rsidP="00A10972">
            <w:pPr>
              <w:rPr>
                <w:sz w:val="20"/>
                <w:szCs w:val="20"/>
              </w:rPr>
            </w:pPr>
          </w:p>
        </w:tc>
        <w:tc>
          <w:tcPr>
            <w:tcW w:w="880" w:type="dxa"/>
            <w:tcBorders>
              <w:top w:val="nil"/>
              <w:left w:val="nil"/>
              <w:bottom w:val="nil"/>
              <w:right w:val="nil"/>
            </w:tcBorders>
            <w:shd w:val="clear" w:color="auto" w:fill="auto"/>
            <w:noWrap/>
            <w:vAlign w:val="center"/>
            <w:hideMark/>
          </w:tcPr>
          <w:p w:rsidR="00F90AF1" w:rsidRDefault="00F90AF1" w:rsidP="00A10972">
            <w:pPr>
              <w:rPr>
                <w:sz w:val="20"/>
                <w:szCs w:val="20"/>
              </w:rPr>
            </w:pPr>
          </w:p>
        </w:tc>
      </w:tr>
      <w:tr w:rsidR="00F90AF1" w:rsidTr="00A10972">
        <w:trPr>
          <w:trHeight w:val="153"/>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90AF1" w:rsidRDefault="00F90AF1" w:rsidP="00A10972">
            <w:pPr>
              <w:rPr>
                <w:rFonts w:ascii="Calibri" w:hAnsi="Calibri"/>
                <w:b/>
                <w:bCs/>
                <w:color w:val="000000"/>
                <w:sz w:val="18"/>
                <w:szCs w:val="18"/>
                <w:u w:val="single"/>
              </w:rPr>
            </w:pPr>
            <w:r>
              <w:rPr>
                <w:rFonts w:ascii="Calibri" w:hAnsi="Calibri"/>
                <w:b/>
                <w:bCs/>
                <w:color w:val="000000"/>
                <w:sz w:val="18"/>
                <w:szCs w:val="18"/>
                <w:u w:val="single"/>
              </w:rPr>
              <w:t>BEAUMESNIL</w:t>
            </w:r>
          </w:p>
        </w:tc>
      </w:tr>
      <w:tr w:rsidR="00F90AF1"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 Gilles PORQUET</w:t>
            </w:r>
          </w:p>
        </w:tc>
        <w:tc>
          <w:tcPr>
            <w:tcW w:w="920" w:type="dxa"/>
            <w:tcBorders>
              <w:top w:val="nil"/>
              <w:left w:val="nil"/>
              <w:bottom w:val="single" w:sz="8"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F90AF1" w:rsidRDefault="00F90AF1" w:rsidP="00A10972">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F90AF1" w:rsidRDefault="00F90AF1"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113"/>
        </w:trPr>
        <w:tc>
          <w:tcPr>
            <w:tcW w:w="2920" w:type="dxa"/>
            <w:tcBorders>
              <w:top w:val="nil"/>
              <w:left w:val="nil"/>
              <w:bottom w:val="nil"/>
              <w:right w:val="nil"/>
            </w:tcBorders>
            <w:shd w:val="clear" w:color="auto" w:fill="auto"/>
            <w:vAlign w:val="center"/>
            <w:hideMark/>
          </w:tcPr>
          <w:p w:rsidR="00F90AF1" w:rsidRDefault="00F90AF1"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F90AF1" w:rsidRDefault="00F90AF1" w:rsidP="00A10972">
            <w:pPr>
              <w:rPr>
                <w:sz w:val="20"/>
                <w:szCs w:val="20"/>
              </w:rPr>
            </w:pPr>
          </w:p>
        </w:tc>
        <w:tc>
          <w:tcPr>
            <w:tcW w:w="2040" w:type="dxa"/>
            <w:tcBorders>
              <w:top w:val="nil"/>
              <w:left w:val="nil"/>
              <w:bottom w:val="nil"/>
              <w:right w:val="nil"/>
            </w:tcBorders>
            <w:shd w:val="clear" w:color="auto" w:fill="auto"/>
            <w:noWrap/>
            <w:vAlign w:val="bottom"/>
            <w:hideMark/>
          </w:tcPr>
          <w:p w:rsidR="00F90AF1" w:rsidRDefault="00F90AF1" w:rsidP="00A10972">
            <w:pPr>
              <w:jc w:val="center"/>
              <w:rPr>
                <w:sz w:val="20"/>
                <w:szCs w:val="20"/>
              </w:rPr>
            </w:pPr>
          </w:p>
        </w:tc>
        <w:tc>
          <w:tcPr>
            <w:tcW w:w="2260" w:type="dxa"/>
            <w:tcBorders>
              <w:top w:val="nil"/>
              <w:left w:val="nil"/>
              <w:bottom w:val="nil"/>
              <w:right w:val="nil"/>
            </w:tcBorders>
            <w:shd w:val="clear" w:color="auto" w:fill="auto"/>
            <w:noWrap/>
            <w:vAlign w:val="bottom"/>
            <w:hideMark/>
          </w:tcPr>
          <w:p w:rsidR="00F90AF1" w:rsidRDefault="00F90AF1" w:rsidP="00A10972">
            <w:pPr>
              <w:rPr>
                <w:sz w:val="20"/>
                <w:szCs w:val="20"/>
              </w:rPr>
            </w:pPr>
          </w:p>
        </w:tc>
        <w:tc>
          <w:tcPr>
            <w:tcW w:w="1120" w:type="dxa"/>
            <w:tcBorders>
              <w:top w:val="nil"/>
              <w:left w:val="nil"/>
              <w:bottom w:val="nil"/>
              <w:right w:val="nil"/>
            </w:tcBorders>
            <w:shd w:val="clear" w:color="auto" w:fill="auto"/>
            <w:noWrap/>
            <w:vAlign w:val="bottom"/>
            <w:hideMark/>
          </w:tcPr>
          <w:p w:rsidR="00F90AF1" w:rsidRDefault="00F90AF1" w:rsidP="00A10972">
            <w:pPr>
              <w:rPr>
                <w:sz w:val="20"/>
                <w:szCs w:val="20"/>
              </w:rPr>
            </w:pPr>
          </w:p>
        </w:tc>
        <w:tc>
          <w:tcPr>
            <w:tcW w:w="880" w:type="dxa"/>
            <w:tcBorders>
              <w:top w:val="nil"/>
              <w:left w:val="nil"/>
              <w:bottom w:val="nil"/>
              <w:right w:val="nil"/>
            </w:tcBorders>
            <w:shd w:val="clear" w:color="auto" w:fill="auto"/>
            <w:noWrap/>
            <w:vAlign w:val="center"/>
            <w:hideMark/>
          </w:tcPr>
          <w:p w:rsidR="00F90AF1" w:rsidRDefault="00F90AF1" w:rsidP="00A10972">
            <w:pPr>
              <w:rPr>
                <w:sz w:val="20"/>
                <w:szCs w:val="20"/>
              </w:rPr>
            </w:pPr>
          </w:p>
        </w:tc>
      </w:tr>
      <w:tr w:rsidR="00F90AF1" w:rsidTr="00A10972">
        <w:trPr>
          <w:trHeight w:val="164"/>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90AF1" w:rsidRDefault="00F90AF1" w:rsidP="00A10972">
            <w:pPr>
              <w:rPr>
                <w:rFonts w:ascii="Calibri" w:hAnsi="Calibri"/>
                <w:b/>
                <w:bCs/>
                <w:color w:val="000000"/>
                <w:sz w:val="18"/>
                <w:szCs w:val="18"/>
                <w:u w:val="single"/>
              </w:rPr>
            </w:pPr>
            <w:r>
              <w:rPr>
                <w:rFonts w:ascii="Calibri" w:hAnsi="Calibri"/>
                <w:b/>
                <w:bCs/>
                <w:color w:val="000000"/>
                <w:sz w:val="18"/>
                <w:szCs w:val="18"/>
                <w:u w:val="single"/>
              </w:rPr>
              <w:t>CAMPAGNOLLES</w:t>
            </w:r>
          </w:p>
        </w:tc>
      </w:tr>
      <w:tr w:rsidR="00F90AF1"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 xml:space="preserve">Mme Catherine GOURNEY LECONTE </w:t>
            </w:r>
          </w:p>
        </w:tc>
        <w:tc>
          <w:tcPr>
            <w:tcW w:w="920" w:type="dxa"/>
            <w:tcBorders>
              <w:top w:val="nil"/>
              <w:left w:val="nil"/>
              <w:bottom w:val="single" w:sz="8"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F90AF1" w:rsidRDefault="00F90AF1" w:rsidP="00A10972">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bottom"/>
            <w:hideMark/>
          </w:tcPr>
          <w:p w:rsidR="00F90AF1" w:rsidRDefault="00F90AF1" w:rsidP="00A10972">
            <w:pPr>
              <w:rPr>
                <w:rFonts w:ascii="Calibri" w:hAnsi="Calibri"/>
                <w:color w:val="000000"/>
                <w:sz w:val="18"/>
                <w:szCs w:val="18"/>
              </w:rPr>
            </w:pPr>
            <w:r>
              <w:rPr>
                <w:rFonts w:ascii="Calibri" w:hAnsi="Calibri"/>
                <w:color w:val="000000"/>
                <w:sz w:val="18"/>
                <w:szCs w:val="18"/>
              </w:rPr>
              <w:t> </w:t>
            </w:r>
          </w:p>
        </w:tc>
      </w:tr>
      <w:tr w:rsidR="00F90AF1" w:rsidTr="00A10972">
        <w:trPr>
          <w:trHeight w:val="113"/>
        </w:trPr>
        <w:tc>
          <w:tcPr>
            <w:tcW w:w="2920" w:type="dxa"/>
            <w:tcBorders>
              <w:top w:val="nil"/>
              <w:left w:val="nil"/>
              <w:bottom w:val="nil"/>
              <w:right w:val="nil"/>
            </w:tcBorders>
            <w:shd w:val="clear" w:color="auto" w:fill="auto"/>
            <w:vAlign w:val="center"/>
            <w:hideMark/>
          </w:tcPr>
          <w:p w:rsidR="00F90AF1" w:rsidRDefault="00F90AF1" w:rsidP="00A10972">
            <w:pPr>
              <w:rPr>
                <w:rFonts w:ascii="Calibri" w:hAnsi="Calibri"/>
                <w:color w:val="000000"/>
                <w:sz w:val="18"/>
                <w:szCs w:val="18"/>
              </w:rPr>
            </w:pPr>
          </w:p>
        </w:tc>
        <w:tc>
          <w:tcPr>
            <w:tcW w:w="920" w:type="dxa"/>
            <w:tcBorders>
              <w:top w:val="nil"/>
              <w:left w:val="nil"/>
              <w:bottom w:val="nil"/>
              <w:right w:val="nil"/>
            </w:tcBorders>
            <w:shd w:val="clear" w:color="auto" w:fill="auto"/>
            <w:noWrap/>
            <w:vAlign w:val="center"/>
            <w:hideMark/>
          </w:tcPr>
          <w:p w:rsidR="00F90AF1" w:rsidRDefault="00F90AF1" w:rsidP="00A10972">
            <w:pPr>
              <w:rPr>
                <w:sz w:val="20"/>
                <w:szCs w:val="20"/>
              </w:rPr>
            </w:pPr>
          </w:p>
        </w:tc>
        <w:tc>
          <w:tcPr>
            <w:tcW w:w="2040" w:type="dxa"/>
            <w:tcBorders>
              <w:top w:val="nil"/>
              <w:left w:val="nil"/>
              <w:bottom w:val="nil"/>
              <w:right w:val="nil"/>
            </w:tcBorders>
            <w:shd w:val="clear" w:color="auto" w:fill="auto"/>
            <w:vAlign w:val="center"/>
            <w:hideMark/>
          </w:tcPr>
          <w:p w:rsidR="00F90AF1" w:rsidRDefault="00F90AF1" w:rsidP="00A10972">
            <w:pPr>
              <w:jc w:val="center"/>
              <w:rPr>
                <w:sz w:val="20"/>
                <w:szCs w:val="20"/>
              </w:rPr>
            </w:pPr>
          </w:p>
        </w:tc>
        <w:tc>
          <w:tcPr>
            <w:tcW w:w="2260" w:type="dxa"/>
            <w:tcBorders>
              <w:top w:val="nil"/>
              <w:left w:val="nil"/>
              <w:bottom w:val="nil"/>
              <w:right w:val="nil"/>
            </w:tcBorders>
            <w:shd w:val="clear" w:color="auto" w:fill="auto"/>
            <w:noWrap/>
            <w:vAlign w:val="bottom"/>
            <w:hideMark/>
          </w:tcPr>
          <w:p w:rsidR="00F90AF1" w:rsidRDefault="00F90AF1" w:rsidP="00A10972">
            <w:pPr>
              <w:jc w:val="center"/>
              <w:rPr>
                <w:sz w:val="20"/>
                <w:szCs w:val="20"/>
              </w:rPr>
            </w:pPr>
          </w:p>
        </w:tc>
        <w:tc>
          <w:tcPr>
            <w:tcW w:w="1120" w:type="dxa"/>
            <w:tcBorders>
              <w:top w:val="nil"/>
              <w:left w:val="nil"/>
              <w:bottom w:val="nil"/>
              <w:right w:val="nil"/>
            </w:tcBorders>
            <w:shd w:val="clear" w:color="auto" w:fill="auto"/>
            <w:noWrap/>
            <w:vAlign w:val="center"/>
            <w:hideMark/>
          </w:tcPr>
          <w:p w:rsidR="00F90AF1" w:rsidRDefault="00F90AF1" w:rsidP="00A10972">
            <w:pPr>
              <w:rPr>
                <w:sz w:val="20"/>
                <w:szCs w:val="20"/>
              </w:rPr>
            </w:pPr>
          </w:p>
        </w:tc>
        <w:tc>
          <w:tcPr>
            <w:tcW w:w="880" w:type="dxa"/>
            <w:tcBorders>
              <w:top w:val="nil"/>
              <w:left w:val="nil"/>
              <w:bottom w:val="nil"/>
              <w:right w:val="nil"/>
            </w:tcBorders>
            <w:shd w:val="clear" w:color="auto" w:fill="auto"/>
            <w:noWrap/>
            <w:vAlign w:val="bottom"/>
            <w:hideMark/>
          </w:tcPr>
          <w:p w:rsidR="00F90AF1" w:rsidRDefault="00F90AF1" w:rsidP="00A10972">
            <w:pPr>
              <w:jc w:val="center"/>
              <w:rPr>
                <w:sz w:val="20"/>
                <w:szCs w:val="20"/>
              </w:rPr>
            </w:pPr>
          </w:p>
        </w:tc>
      </w:tr>
      <w:tr w:rsidR="00F90AF1" w:rsidTr="00A10972">
        <w:trPr>
          <w:trHeight w:val="261"/>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90AF1" w:rsidRDefault="00F90AF1" w:rsidP="00A10972">
            <w:pPr>
              <w:rPr>
                <w:rFonts w:ascii="Calibri" w:hAnsi="Calibri"/>
                <w:b/>
                <w:bCs/>
                <w:color w:val="000000"/>
                <w:sz w:val="18"/>
                <w:szCs w:val="18"/>
                <w:u w:val="single"/>
              </w:rPr>
            </w:pPr>
            <w:r>
              <w:rPr>
                <w:rFonts w:ascii="Calibri" w:hAnsi="Calibri"/>
                <w:b/>
                <w:bCs/>
                <w:color w:val="000000"/>
                <w:sz w:val="18"/>
                <w:szCs w:val="18"/>
                <w:u w:val="single"/>
              </w:rPr>
              <w:t>LANDELLES-ET-COUPIGNY</w:t>
            </w:r>
          </w:p>
        </w:tc>
      </w:tr>
      <w:tr w:rsidR="00F90AF1"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 xml:space="preserve">M. Denis JOUAULT </w:t>
            </w:r>
          </w:p>
        </w:tc>
        <w:tc>
          <w:tcPr>
            <w:tcW w:w="920" w:type="dxa"/>
            <w:tcBorders>
              <w:top w:val="nil"/>
              <w:left w:val="nil"/>
              <w:bottom w:val="single" w:sz="8"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noWrap/>
            <w:vAlign w:val="bottom"/>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113"/>
        </w:trPr>
        <w:tc>
          <w:tcPr>
            <w:tcW w:w="2920" w:type="dxa"/>
            <w:tcBorders>
              <w:top w:val="nil"/>
              <w:left w:val="nil"/>
              <w:bottom w:val="nil"/>
              <w:right w:val="nil"/>
            </w:tcBorders>
            <w:shd w:val="clear" w:color="auto" w:fill="auto"/>
            <w:vAlign w:val="center"/>
            <w:hideMark/>
          </w:tcPr>
          <w:p w:rsidR="00F90AF1" w:rsidRDefault="00F90AF1"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F90AF1" w:rsidRDefault="00F90AF1" w:rsidP="00A10972">
            <w:pPr>
              <w:rPr>
                <w:sz w:val="20"/>
                <w:szCs w:val="20"/>
              </w:rPr>
            </w:pPr>
          </w:p>
        </w:tc>
        <w:tc>
          <w:tcPr>
            <w:tcW w:w="2040" w:type="dxa"/>
            <w:tcBorders>
              <w:top w:val="nil"/>
              <w:left w:val="nil"/>
              <w:bottom w:val="nil"/>
              <w:right w:val="nil"/>
            </w:tcBorders>
            <w:shd w:val="clear" w:color="auto" w:fill="auto"/>
            <w:noWrap/>
            <w:vAlign w:val="bottom"/>
            <w:hideMark/>
          </w:tcPr>
          <w:p w:rsidR="00F90AF1" w:rsidRDefault="00F90AF1" w:rsidP="00A10972">
            <w:pPr>
              <w:jc w:val="center"/>
              <w:rPr>
                <w:sz w:val="20"/>
                <w:szCs w:val="20"/>
              </w:rPr>
            </w:pPr>
          </w:p>
        </w:tc>
        <w:tc>
          <w:tcPr>
            <w:tcW w:w="2260" w:type="dxa"/>
            <w:tcBorders>
              <w:top w:val="nil"/>
              <w:left w:val="nil"/>
              <w:bottom w:val="nil"/>
              <w:right w:val="nil"/>
            </w:tcBorders>
            <w:shd w:val="clear" w:color="auto" w:fill="auto"/>
            <w:noWrap/>
            <w:vAlign w:val="bottom"/>
            <w:hideMark/>
          </w:tcPr>
          <w:p w:rsidR="00F90AF1" w:rsidRDefault="00F90AF1" w:rsidP="00A10972">
            <w:pPr>
              <w:rPr>
                <w:sz w:val="20"/>
                <w:szCs w:val="20"/>
              </w:rPr>
            </w:pPr>
          </w:p>
        </w:tc>
        <w:tc>
          <w:tcPr>
            <w:tcW w:w="1120" w:type="dxa"/>
            <w:tcBorders>
              <w:top w:val="nil"/>
              <w:left w:val="nil"/>
              <w:bottom w:val="nil"/>
              <w:right w:val="nil"/>
            </w:tcBorders>
            <w:shd w:val="clear" w:color="auto" w:fill="auto"/>
            <w:noWrap/>
            <w:vAlign w:val="center"/>
            <w:hideMark/>
          </w:tcPr>
          <w:p w:rsidR="00F90AF1" w:rsidRDefault="00F90AF1" w:rsidP="00A10972">
            <w:pPr>
              <w:rPr>
                <w:sz w:val="20"/>
                <w:szCs w:val="20"/>
              </w:rPr>
            </w:pPr>
          </w:p>
        </w:tc>
        <w:tc>
          <w:tcPr>
            <w:tcW w:w="880" w:type="dxa"/>
            <w:tcBorders>
              <w:top w:val="nil"/>
              <w:left w:val="nil"/>
              <w:bottom w:val="nil"/>
              <w:right w:val="nil"/>
            </w:tcBorders>
            <w:shd w:val="clear" w:color="auto" w:fill="auto"/>
            <w:noWrap/>
            <w:vAlign w:val="center"/>
            <w:hideMark/>
          </w:tcPr>
          <w:p w:rsidR="00F90AF1" w:rsidRDefault="00F90AF1" w:rsidP="00A10972">
            <w:pPr>
              <w:jc w:val="center"/>
              <w:rPr>
                <w:sz w:val="20"/>
                <w:szCs w:val="20"/>
              </w:rPr>
            </w:pPr>
          </w:p>
        </w:tc>
      </w:tr>
      <w:tr w:rsidR="00F90AF1" w:rsidTr="00A10972">
        <w:trPr>
          <w:trHeight w:val="23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90AF1" w:rsidRDefault="00F90AF1" w:rsidP="00A10972">
            <w:pPr>
              <w:rPr>
                <w:rFonts w:ascii="Calibri" w:hAnsi="Calibri"/>
                <w:b/>
                <w:bCs/>
                <w:color w:val="000000"/>
                <w:sz w:val="18"/>
                <w:szCs w:val="18"/>
                <w:u w:val="single"/>
              </w:rPr>
            </w:pPr>
            <w:r>
              <w:rPr>
                <w:rFonts w:ascii="Calibri" w:hAnsi="Calibri"/>
                <w:b/>
                <w:bCs/>
                <w:color w:val="000000"/>
                <w:sz w:val="18"/>
                <w:szCs w:val="18"/>
                <w:u w:val="single"/>
              </w:rPr>
              <w:t>LE MESNIL-ROBERT</w:t>
            </w:r>
          </w:p>
        </w:tc>
      </w:tr>
      <w:tr w:rsidR="00F90AF1"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 Jean-Claude RUAULT</w:t>
            </w:r>
          </w:p>
        </w:tc>
        <w:tc>
          <w:tcPr>
            <w:tcW w:w="920" w:type="dxa"/>
            <w:tcBorders>
              <w:top w:val="nil"/>
              <w:left w:val="nil"/>
              <w:bottom w:val="single" w:sz="8"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113"/>
        </w:trPr>
        <w:tc>
          <w:tcPr>
            <w:tcW w:w="2920" w:type="dxa"/>
            <w:tcBorders>
              <w:top w:val="nil"/>
              <w:left w:val="nil"/>
              <w:bottom w:val="nil"/>
              <w:right w:val="nil"/>
            </w:tcBorders>
            <w:shd w:val="clear" w:color="auto" w:fill="auto"/>
            <w:vAlign w:val="center"/>
            <w:hideMark/>
          </w:tcPr>
          <w:p w:rsidR="00F90AF1" w:rsidRDefault="00F90AF1"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F90AF1" w:rsidRDefault="00F90AF1" w:rsidP="00A10972">
            <w:pPr>
              <w:rPr>
                <w:sz w:val="20"/>
                <w:szCs w:val="20"/>
              </w:rPr>
            </w:pPr>
          </w:p>
        </w:tc>
        <w:tc>
          <w:tcPr>
            <w:tcW w:w="2040" w:type="dxa"/>
            <w:tcBorders>
              <w:top w:val="nil"/>
              <w:left w:val="nil"/>
              <w:bottom w:val="nil"/>
              <w:right w:val="nil"/>
            </w:tcBorders>
            <w:shd w:val="clear" w:color="auto" w:fill="auto"/>
            <w:vAlign w:val="center"/>
            <w:hideMark/>
          </w:tcPr>
          <w:p w:rsidR="00F90AF1" w:rsidRDefault="00F90AF1" w:rsidP="00A10972">
            <w:pPr>
              <w:jc w:val="center"/>
              <w:rPr>
                <w:sz w:val="20"/>
                <w:szCs w:val="20"/>
              </w:rPr>
            </w:pPr>
          </w:p>
        </w:tc>
        <w:tc>
          <w:tcPr>
            <w:tcW w:w="2260" w:type="dxa"/>
            <w:tcBorders>
              <w:top w:val="nil"/>
              <w:left w:val="nil"/>
              <w:bottom w:val="nil"/>
              <w:right w:val="nil"/>
            </w:tcBorders>
            <w:shd w:val="clear" w:color="auto" w:fill="auto"/>
            <w:vAlign w:val="center"/>
            <w:hideMark/>
          </w:tcPr>
          <w:p w:rsidR="00F90AF1" w:rsidRDefault="00F90AF1" w:rsidP="00A10972">
            <w:pPr>
              <w:jc w:val="center"/>
              <w:rPr>
                <w:sz w:val="20"/>
                <w:szCs w:val="20"/>
              </w:rPr>
            </w:pPr>
          </w:p>
        </w:tc>
        <w:tc>
          <w:tcPr>
            <w:tcW w:w="1120" w:type="dxa"/>
            <w:tcBorders>
              <w:top w:val="nil"/>
              <w:left w:val="nil"/>
              <w:bottom w:val="nil"/>
              <w:right w:val="nil"/>
            </w:tcBorders>
            <w:shd w:val="clear" w:color="auto" w:fill="auto"/>
            <w:noWrap/>
            <w:vAlign w:val="center"/>
            <w:hideMark/>
          </w:tcPr>
          <w:p w:rsidR="00F90AF1" w:rsidRDefault="00F90AF1" w:rsidP="00A10972">
            <w:pPr>
              <w:jc w:val="center"/>
              <w:rPr>
                <w:sz w:val="20"/>
                <w:szCs w:val="20"/>
              </w:rPr>
            </w:pPr>
          </w:p>
        </w:tc>
        <w:tc>
          <w:tcPr>
            <w:tcW w:w="880" w:type="dxa"/>
            <w:tcBorders>
              <w:top w:val="nil"/>
              <w:left w:val="nil"/>
              <w:bottom w:val="nil"/>
              <w:right w:val="nil"/>
            </w:tcBorders>
            <w:shd w:val="clear" w:color="auto" w:fill="auto"/>
            <w:noWrap/>
            <w:vAlign w:val="center"/>
            <w:hideMark/>
          </w:tcPr>
          <w:p w:rsidR="00F90AF1" w:rsidRDefault="00F90AF1" w:rsidP="00A10972">
            <w:pPr>
              <w:jc w:val="center"/>
              <w:rPr>
                <w:sz w:val="20"/>
                <w:szCs w:val="20"/>
              </w:rPr>
            </w:pPr>
          </w:p>
        </w:tc>
      </w:tr>
      <w:tr w:rsidR="00F90AF1" w:rsidTr="00A10972">
        <w:trPr>
          <w:trHeight w:val="24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90AF1" w:rsidRDefault="00F90AF1" w:rsidP="00A10972">
            <w:pPr>
              <w:rPr>
                <w:rFonts w:ascii="Calibri" w:hAnsi="Calibri"/>
                <w:b/>
                <w:bCs/>
                <w:color w:val="000000"/>
                <w:sz w:val="18"/>
                <w:szCs w:val="18"/>
                <w:u w:val="single"/>
              </w:rPr>
            </w:pPr>
            <w:r>
              <w:rPr>
                <w:rFonts w:ascii="Calibri" w:hAnsi="Calibri"/>
                <w:b/>
                <w:bCs/>
                <w:color w:val="000000"/>
                <w:sz w:val="18"/>
                <w:szCs w:val="18"/>
                <w:u w:val="single"/>
              </w:rPr>
              <w:t>NOUES-DE-SIENNE</w:t>
            </w:r>
          </w:p>
        </w:tc>
      </w:tr>
      <w:tr w:rsidR="00F90AF1"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Mme Coraline BRISON- VALOGNES</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F90AF1" w:rsidRDefault="00F90AF1" w:rsidP="00A10972">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bottom"/>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 Olivier JEANNEAU</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noWrap/>
            <w:vAlign w:val="bottom"/>
            <w:hideMark/>
          </w:tcPr>
          <w:p w:rsidR="00F90AF1" w:rsidRDefault="00F90AF1" w:rsidP="00A10972">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 xml:space="preserve">Mme Colette JOUAULT </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Mme Bernadette LEROY</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 Georges RAVENEL</w:t>
            </w:r>
          </w:p>
        </w:tc>
        <w:tc>
          <w:tcPr>
            <w:tcW w:w="920" w:type="dxa"/>
            <w:tcBorders>
              <w:top w:val="nil"/>
              <w:left w:val="nil"/>
              <w:bottom w:val="single" w:sz="8"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bottom"/>
            <w:hideMark/>
          </w:tcPr>
          <w:p w:rsidR="00F90AF1" w:rsidRDefault="00F90AF1" w:rsidP="00A10972">
            <w:pPr>
              <w:rPr>
                <w:rFonts w:ascii="Calibri" w:hAnsi="Calibri"/>
                <w:color w:val="000000"/>
                <w:sz w:val="18"/>
                <w:szCs w:val="18"/>
              </w:rPr>
            </w:pPr>
            <w:r>
              <w:rPr>
                <w:rFonts w:ascii="Calibri" w:hAnsi="Calibri"/>
                <w:color w:val="000000"/>
                <w:sz w:val="18"/>
                <w:szCs w:val="18"/>
              </w:rPr>
              <w:t> </w:t>
            </w:r>
          </w:p>
        </w:tc>
      </w:tr>
      <w:tr w:rsidR="00F90AF1" w:rsidTr="00A10972">
        <w:trPr>
          <w:trHeight w:val="113"/>
        </w:trPr>
        <w:tc>
          <w:tcPr>
            <w:tcW w:w="2920" w:type="dxa"/>
            <w:tcBorders>
              <w:top w:val="nil"/>
              <w:left w:val="nil"/>
              <w:bottom w:val="nil"/>
              <w:right w:val="nil"/>
            </w:tcBorders>
            <w:shd w:val="clear" w:color="auto" w:fill="auto"/>
            <w:vAlign w:val="center"/>
            <w:hideMark/>
          </w:tcPr>
          <w:p w:rsidR="00F90AF1" w:rsidRDefault="00F90AF1" w:rsidP="00A10972">
            <w:pPr>
              <w:rPr>
                <w:rFonts w:ascii="Calibri" w:hAnsi="Calibri"/>
                <w:color w:val="000000"/>
                <w:sz w:val="18"/>
                <w:szCs w:val="18"/>
              </w:rPr>
            </w:pPr>
          </w:p>
        </w:tc>
        <w:tc>
          <w:tcPr>
            <w:tcW w:w="920" w:type="dxa"/>
            <w:tcBorders>
              <w:top w:val="nil"/>
              <w:left w:val="nil"/>
              <w:bottom w:val="nil"/>
              <w:right w:val="nil"/>
            </w:tcBorders>
            <w:shd w:val="clear" w:color="auto" w:fill="auto"/>
            <w:noWrap/>
            <w:vAlign w:val="center"/>
            <w:hideMark/>
          </w:tcPr>
          <w:p w:rsidR="00F90AF1" w:rsidRDefault="00F90AF1" w:rsidP="00A10972">
            <w:pPr>
              <w:rPr>
                <w:sz w:val="20"/>
                <w:szCs w:val="20"/>
              </w:rPr>
            </w:pPr>
          </w:p>
        </w:tc>
        <w:tc>
          <w:tcPr>
            <w:tcW w:w="2040" w:type="dxa"/>
            <w:tcBorders>
              <w:top w:val="nil"/>
              <w:left w:val="nil"/>
              <w:bottom w:val="nil"/>
              <w:right w:val="nil"/>
            </w:tcBorders>
            <w:shd w:val="clear" w:color="auto" w:fill="auto"/>
            <w:noWrap/>
            <w:vAlign w:val="bottom"/>
            <w:hideMark/>
          </w:tcPr>
          <w:p w:rsidR="00F90AF1" w:rsidRDefault="00F90AF1" w:rsidP="00A10972">
            <w:pPr>
              <w:jc w:val="center"/>
              <w:rPr>
                <w:sz w:val="20"/>
                <w:szCs w:val="20"/>
              </w:rPr>
            </w:pPr>
          </w:p>
        </w:tc>
        <w:tc>
          <w:tcPr>
            <w:tcW w:w="2260" w:type="dxa"/>
            <w:tcBorders>
              <w:top w:val="nil"/>
              <w:left w:val="nil"/>
              <w:bottom w:val="nil"/>
              <w:right w:val="nil"/>
            </w:tcBorders>
            <w:shd w:val="clear" w:color="auto" w:fill="auto"/>
            <w:vAlign w:val="center"/>
            <w:hideMark/>
          </w:tcPr>
          <w:p w:rsidR="00F90AF1" w:rsidRDefault="00F90AF1" w:rsidP="00A10972">
            <w:pPr>
              <w:jc w:val="center"/>
              <w:rPr>
                <w:sz w:val="20"/>
                <w:szCs w:val="20"/>
              </w:rPr>
            </w:pPr>
          </w:p>
        </w:tc>
        <w:tc>
          <w:tcPr>
            <w:tcW w:w="1120" w:type="dxa"/>
            <w:tcBorders>
              <w:top w:val="nil"/>
              <w:left w:val="nil"/>
              <w:bottom w:val="nil"/>
              <w:right w:val="nil"/>
            </w:tcBorders>
            <w:shd w:val="clear" w:color="auto" w:fill="auto"/>
            <w:noWrap/>
            <w:vAlign w:val="center"/>
            <w:hideMark/>
          </w:tcPr>
          <w:p w:rsidR="00F90AF1" w:rsidRDefault="00F90AF1" w:rsidP="00A10972">
            <w:pPr>
              <w:jc w:val="center"/>
              <w:rPr>
                <w:sz w:val="20"/>
                <w:szCs w:val="20"/>
              </w:rPr>
            </w:pPr>
          </w:p>
        </w:tc>
        <w:tc>
          <w:tcPr>
            <w:tcW w:w="880" w:type="dxa"/>
            <w:tcBorders>
              <w:top w:val="nil"/>
              <w:left w:val="nil"/>
              <w:bottom w:val="nil"/>
              <w:right w:val="nil"/>
            </w:tcBorders>
            <w:shd w:val="clear" w:color="auto" w:fill="auto"/>
            <w:noWrap/>
            <w:vAlign w:val="bottom"/>
            <w:hideMark/>
          </w:tcPr>
          <w:p w:rsidR="00F90AF1" w:rsidRDefault="00F90AF1" w:rsidP="00A10972">
            <w:pPr>
              <w:jc w:val="center"/>
              <w:rPr>
                <w:sz w:val="20"/>
                <w:szCs w:val="20"/>
              </w:rPr>
            </w:pPr>
          </w:p>
        </w:tc>
      </w:tr>
      <w:tr w:rsidR="00F90AF1" w:rsidTr="00A10972">
        <w:trPr>
          <w:trHeight w:val="186"/>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90AF1" w:rsidRDefault="00F90AF1" w:rsidP="00A10972">
            <w:pPr>
              <w:rPr>
                <w:rFonts w:ascii="Calibri" w:hAnsi="Calibri"/>
                <w:b/>
                <w:bCs/>
                <w:color w:val="000000"/>
                <w:sz w:val="18"/>
                <w:szCs w:val="18"/>
                <w:u w:val="single"/>
              </w:rPr>
            </w:pPr>
            <w:r>
              <w:rPr>
                <w:rFonts w:ascii="Calibri" w:hAnsi="Calibri"/>
                <w:b/>
                <w:bCs/>
                <w:color w:val="000000"/>
                <w:sz w:val="18"/>
                <w:szCs w:val="18"/>
                <w:u w:val="single"/>
              </w:rPr>
              <w:t>PONT-BELLANGER</w:t>
            </w:r>
          </w:p>
        </w:tc>
      </w:tr>
      <w:tr w:rsidR="00F90AF1"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 Christian MARIETTE</w:t>
            </w:r>
          </w:p>
        </w:tc>
        <w:tc>
          <w:tcPr>
            <w:tcW w:w="920" w:type="dxa"/>
            <w:tcBorders>
              <w:top w:val="nil"/>
              <w:left w:val="nil"/>
              <w:bottom w:val="single" w:sz="8"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 : Mme Martine TREMPU</w:t>
            </w:r>
          </w:p>
        </w:tc>
        <w:tc>
          <w:tcPr>
            <w:tcW w:w="2260" w:type="dxa"/>
            <w:tcBorders>
              <w:top w:val="nil"/>
              <w:left w:val="nil"/>
              <w:bottom w:val="single" w:sz="8"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F90AF1" w:rsidRDefault="00F90AF1"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113"/>
        </w:trPr>
        <w:tc>
          <w:tcPr>
            <w:tcW w:w="2920" w:type="dxa"/>
            <w:tcBorders>
              <w:top w:val="nil"/>
              <w:left w:val="nil"/>
              <w:bottom w:val="nil"/>
              <w:right w:val="nil"/>
            </w:tcBorders>
            <w:shd w:val="clear" w:color="auto" w:fill="auto"/>
            <w:vAlign w:val="center"/>
            <w:hideMark/>
          </w:tcPr>
          <w:p w:rsidR="00F90AF1" w:rsidRDefault="00F90AF1"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F90AF1" w:rsidRDefault="00F90AF1" w:rsidP="00A10972">
            <w:pPr>
              <w:rPr>
                <w:sz w:val="20"/>
                <w:szCs w:val="20"/>
              </w:rPr>
            </w:pPr>
          </w:p>
        </w:tc>
        <w:tc>
          <w:tcPr>
            <w:tcW w:w="2040" w:type="dxa"/>
            <w:tcBorders>
              <w:top w:val="nil"/>
              <w:left w:val="nil"/>
              <w:bottom w:val="nil"/>
              <w:right w:val="nil"/>
            </w:tcBorders>
            <w:shd w:val="clear" w:color="auto" w:fill="auto"/>
            <w:vAlign w:val="center"/>
            <w:hideMark/>
          </w:tcPr>
          <w:p w:rsidR="00F90AF1" w:rsidRDefault="00F90AF1" w:rsidP="00A10972">
            <w:pPr>
              <w:jc w:val="center"/>
              <w:rPr>
                <w:sz w:val="20"/>
                <w:szCs w:val="20"/>
              </w:rPr>
            </w:pPr>
          </w:p>
        </w:tc>
        <w:tc>
          <w:tcPr>
            <w:tcW w:w="2260" w:type="dxa"/>
            <w:tcBorders>
              <w:top w:val="nil"/>
              <w:left w:val="nil"/>
              <w:bottom w:val="nil"/>
              <w:right w:val="nil"/>
            </w:tcBorders>
            <w:shd w:val="clear" w:color="auto" w:fill="auto"/>
            <w:noWrap/>
            <w:vAlign w:val="bottom"/>
            <w:hideMark/>
          </w:tcPr>
          <w:p w:rsidR="00F90AF1" w:rsidRDefault="00F90AF1" w:rsidP="00A10972">
            <w:pPr>
              <w:jc w:val="center"/>
              <w:rPr>
                <w:sz w:val="20"/>
                <w:szCs w:val="20"/>
              </w:rPr>
            </w:pPr>
          </w:p>
        </w:tc>
        <w:tc>
          <w:tcPr>
            <w:tcW w:w="1120" w:type="dxa"/>
            <w:tcBorders>
              <w:top w:val="nil"/>
              <w:left w:val="nil"/>
              <w:bottom w:val="nil"/>
              <w:right w:val="nil"/>
            </w:tcBorders>
            <w:shd w:val="clear" w:color="auto" w:fill="auto"/>
            <w:noWrap/>
            <w:vAlign w:val="bottom"/>
            <w:hideMark/>
          </w:tcPr>
          <w:p w:rsidR="00F90AF1" w:rsidRDefault="00F90AF1" w:rsidP="00A10972">
            <w:pPr>
              <w:rPr>
                <w:sz w:val="20"/>
                <w:szCs w:val="20"/>
              </w:rPr>
            </w:pPr>
          </w:p>
        </w:tc>
        <w:tc>
          <w:tcPr>
            <w:tcW w:w="880" w:type="dxa"/>
            <w:tcBorders>
              <w:top w:val="nil"/>
              <w:left w:val="nil"/>
              <w:bottom w:val="nil"/>
              <w:right w:val="nil"/>
            </w:tcBorders>
            <w:shd w:val="clear" w:color="auto" w:fill="auto"/>
            <w:noWrap/>
            <w:vAlign w:val="center"/>
            <w:hideMark/>
          </w:tcPr>
          <w:p w:rsidR="00F90AF1" w:rsidRDefault="00F90AF1" w:rsidP="00A10972">
            <w:pPr>
              <w:rPr>
                <w:sz w:val="20"/>
                <w:szCs w:val="20"/>
              </w:rPr>
            </w:pPr>
          </w:p>
        </w:tc>
      </w:tr>
      <w:tr w:rsidR="00F90AF1" w:rsidTr="00A10972">
        <w:trPr>
          <w:trHeight w:val="212"/>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90AF1" w:rsidRDefault="00F90AF1" w:rsidP="00A10972">
            <w:pPr>
              <w:rPr>
                <w:rFonts w:ascii="Calibri" w:hAnsi="Calibri"/>
                <w:b/>
                <w:bCs/>
                <w:color w:val="000000"/>
                <w:sz w:val="18"/>
                <w:szCs w:val="18"/>
                <w:u w:val="single"/>
              </w:rPr>
            </w:pPr>
            <w:r>
              <w:rPr>
                <w:rFonts w:ascii="Calibri" w:hAnsi="Calibri"/>
                <w:b/>
                <w:bCs/>
                <w:color w:val="000000"/>
                <w:sz w:val="18"/>
                <w:szCs w:val="18"/>
                <w:u w:val="single"/>
              </w:rPr>
              <w:t>SAINT-AUBIN-DES-BOIS</w:t>
            </w:r>
          </w:p>
        </w:tc>
      </w:tr>
      <w:tr w:rsidR="00F90AF1"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 Maurice ANNE</w:t>
            </w:r>
          </w:p>
        </w:tc>
        <w:tc>
          <w:tcPr>
            <w:tcW w:w="920" w:type="dxa"/>
            <w:tcBorders>
              <w:top w:val="nil"/>
              <w:left w:val="nil"/>
              <w:bottom w:val="single" w:sz="8"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113"/>
        </w:trPr>
        <w:tc>
          <w:tcPr>
            <w:tcW w:w="2920" w:type="dxa"/>
            <w:tcBorders>
              <w:top w:val="nil"/>
              <w:left w:val="nil"/>
              <w:bottom w:val="nil"/>
              <w:right w:val="nil"/>
            </w:tcBorders>
            <w:shd w:val="clear" w:color="auto" w:fill="auto"/>
            <w:vAlign w:val="center"/>
            <w:hideMark/>
          </w:tcPr>
          <w:p w:rsidR="00F90AF1" w:rsidRDefault="00F90AF1"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F90AF1" w:rsidRDefault="00F90AF1" w:rsidP="00A10972">
            <w:pPr>
              <w:rPr>
                <w:sz w:val="20"/>
                <w:szCs w:val="20"/>
              </w:rPr>
            </w:pPr>
          </w:p>
        </w:tc>
        <w:tc>
          <w:tcPr>
            <w:tcW w:w="2040" w:type="dxa"/>
            <w:tcBorders>
              <w:top w:val="nil"/>
              <w:left w:val="nil"/>
              <w:bottom w:val="nil"/>
              <w:right w:val="nil"/>
            </w:tcBorders>
            <w:shd w:val="clear" w:color="auto" w:fill="auto"/>
            <w:vAlign w:val="center"/>
            <w:hideMark/>
          </w:tcPr>
          <w:p w:rsidR="00F90AF1" w:rsidRDefault="00F90AF1" w:rsidP="00A10972">
            <w:pPr>
              <w:jc w:val="center"/>
              <w:rPr>
                <w:sz w:val="20"/>
                <w:szCs w:val="20"/>
              </w:rPr>
            </w:pPr>
          </w:p>
        </w:tc>
        <w:tc>
          <w:tcPr>
            <w:tcW w:w="2260" w:type="dxa"/>
            <w:tcBorders>
              <w:top w:val="nil"/>
              <w:left w:val="nil"/>
              <w:bottom w:val="nil"/>
              <w:right w:val="nil"/>
            </w:tcBorders>
            <w:shd w:val="clear" w:color="auto" w:fill="auto"/>
            <w:vAlign w:val="center"/>
            <w:hideMark/>
          </w:tcPr>
          <w:p w:rsidR="00F90AF1" w:rsidRDefault="00F90AF1" w:rsidP="00A10972">
            <w:pPr>
              <w:jc w:val="center"/>
              <w:rPr>
                <w:sz w:val="20"/>
                <w:szCs w:val="20"/>
              </w:rPr>
            </w:pPr>
          </w:p>
        </w:tc>
        <w:tc>
          <w:tcPr>
            <w:tcW w:w="1120" w:type="dxa"/>
            <w:tcBorders>
              <w:top w:val="nil"/>
              <w:left w:val="nil"/>
              <w:bottom w:val="nil"/>
              <w:right w:val="nil"/>
            </w:tcBorders>
            <w:shd w:val="clear" w:color="auto" w:fill="auto"/>
            <w:noWrap/>
            <w:vAlign w:val="center"/>
            <w:hideMark/>
          </w:tcPr>
          <w:p w:rsidR="00F90AF1" w:rsidRDefault="00F90AF1" w:rsidP="00A10972">
            <w:pPr>
              <w:jc w:val="center"/>
              <w:rPr>
                <w:sz w:val="20"/>
                <w:szCs w:val="20"/>
              </w:rPr>
            </w:pPr>
          </w:p>
        </w:tc>
        <w:tc>
          <w:tcPr>
            <w:tcW w:w="880" w:type="dxa"/>
            <w:tcBorders>
              <w:top w:val="nil"/>
              <w:left w:val="nil"/>
              <w:bottom w:val="nil"/>
              <w:right w:val="nil"/>
            </w:tcBorders>
            <w:shd w:val="clear" w:color="auto" w:fill="auto"/>
            <w:noWrap/>
            <w:vAlign w:val="center"/>
            <w:hideMark/>
          </w:tcPr>
          <w:p w:rsidR="00F90AF1" w:rsidRDefault="00F90AF1" w:rsidP="00A10972">
            <w:pPr>
              <w:jc w:val="center"/>
              <w:rPr>
                <w:sz w:val="20"/>
                <w:szCs w:val="20"/>
              </w:rPr>
            </w:pPr>
          </w:p>
        </w:tc>
      </w:tr>
      <w:tr w:rsidR="00F90AF1" w:rsidTr="00A10972">
        <w:trPr>
          <w:trHeight w:val="221"/>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90AF1" w:rsidRDefault="00F90AF1" w:rsidP="00A10972">
            <w:pPr>
              <w:rPr>
                <w:rFonts w:ascii="Calibri" w:hAnsi="Calibri"/>
                <w:b/>
                <w:bCs/>
                <w:color w:val="000000"/>
                <w:sz w:val="18"/>
                <w:szCs w:val="18"/>
                <w:u w:val="single"/>
              </w:rPr>
            </w:pPr>
            <w:r>
              <w:rPr>
                <w:rFonts w:ascii="Calibri" w:hAnsi="Calibri"/>
                <w:b/>
                <w:bCs/>
                <w:color w:val="000000"/>
                <w:sz w:val="18"/>
                <w:szCs w:val="18"/>
                <w:u w:val="single"/>
              </w:rPr>
              <w:t>SAINTE-MARIE-OUTRE-L'EAU</w:t>
            </w:r>
          </w:p>
        </w:tc>
      </w:tr>
      <w:tr w:rsidR="00F90AF1"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Mme Catherine GARNIER</w:t>
            </w:r>
          </w:p>
        </w:tc>
        <w:tc>
          <w:tcPr>
            <w:tcW w:w="920" w:type="dxa"/>
            <w:tcBorders>
              <w:top w:val="nil"/>
              <w:left w:val="nil"/>
              <w:bottom w:val="single" w:sz="8"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noWrap/>
            <w:vAlign w:val="bottom"/>
            <w:hideMark/>
          </w:tcPr>
          <w:p w:rsidR="00F90AF1" w:rsidRDefault="00F90AF1" w:rsidP="00A10972">
            <w:pP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F90AF1" w:rsidRDefault="00F90AF1" w:rsidP="00A10972">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F90AF1" w:rsidRDefault="00F90AF1"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r>
      <w:tr w:rsidR="00F90AF1" w:rsidTr="00A10972">
        <w:trPr>
          <w:trHeight w:val="113"/>
        </w:trPr>
        <w:tc>
          <w:tcPr>
            <w:tcW w:w="2920" w:type="dxa"/>
            <w:tcBorders>
              <w:top w:val="nil"/>
              <w:left w:val="nil"/>
              <w:bottom w:val="nil"/>
              <w:right w:val="nil"/>
            </w:tcBorders>
            <w:shd w:val="clear" w:color="auto" w:fill="auto"/>
            <w:vAlign w:val="center"/>
            <w:hideMark/>
          </w:tcPr>
          <w:p w:rsidR="00F90AF1" w:rsidRDefault="00F90AF1"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F90AF1" w:rsidRDefault="00F90AF1" w:rsidP="00A10972">
            <w:pPr>
              <w:rPr>
                <w:sz w:val="20"/>
                <w:szCs w:val="20"/>
              </w:rPr>
            </w:pPr>
          </w:p>
        </w:tc>
        <w:tc>
          <w:tcPr>
            <w:tcW w:w="2040" w:type="dxa"/>
            <w:tcBorders>
              <w:top w:val="nil"/>
              <w:left w:val="nil"/>
              <w:bottom w:val="nil"/>
              <w:right w:val="nil"/>
            </w:tcBorders>
            <w:shd w:val="clear" w:color="auto" w:fill="auto"/>
            <w:noWrap/>
            <w:vAlign w:val="bottom"/>
            <w:hideMark/>
          </w:tcPr>
          <w:p w:rsidR="00F90AF1" w:rsidRDefault="00F90AF1" w:rsidP="00A10972">
            <w:pPr>
              <w:jc w:val="center"/>
              <w:rPr>
                <w:sz w:val="20"/>
                <w:szCs w:val="20"/>
              </w:rPr>
            </w:pPr>
          </w:p>
        </w:tc>
        <w:tc>
          <w:tcPr>
            <w:tcW w:w="2260" w:type="dxa"/>
            <w:tcBorders>
              <w:top w:val="nil"/>
              <w:left w:val="nil"/>
              <w:bottom w:val="nil"/>
              <w:right w:val="nil"/>
            </w:tcBorders>
            <w:shd w:val="clear" w:color="auto" w:fill="auto"/>
            <w:noWrap/>
            <w:vAlign w:val="bottom"/>
            <w:hideMark/>
          </w:tcPr>
          <w:p w:rsidR="00F90AF1" w:rsidRDefault="00F90AF1" w:rsidP="00A10972">
            <w:pPr>
              <w:rPr>
                <w:sz w:val="20"/>
                <w:szCs w:val="20"/>
              </w:rPr>
            </w:pPr>
          </w:p>
        </w:tc>
        <w:tc>
          <w:tcPr>
            <w:tcW w:w="1120" w:type="dxa"/>
            <w:tcBorders>
              <w:top w:val="nil"/>
              <w:left w:val="nil"/>
              <w:bottom w:val="nil"/>
              <w:right w:val="nil"/>
            </w:tcBorders>
            <w:shd w:val="clear" w:color="auto" w:fill="auto"/>
            <w:noWrap/>
            <w:vAlign w:val="bottom"/>
            <w:hideMark/>
          </w:tcPr>
          <w:p w:rsidR="00F90AF1" w:rsidRDefault="00F90AF1" w:rsidP="00A10972">
            <w:pPr>
              <w:rPr>
                <w:sz w:val="20"/>
                <w:szCs w:val="20"/>
              </w:rPr>
            </w:pPr>
          </w:p>
        </w:tc>
        <w:tc>
          <w:tcPr>
            <w:tcW w:w="880" w:type="dxa"/>
            <w:tcBorders>
              <w:top w:val="nil"/>
              <w:left w:val="nil"/>
              <w:bottom w:val="nil"/>
              <w:right w:val="nil"/>
            </w:tcBorders>
            <w:shd w:val="clear" w:color="auto" w:fill="auto"/>
            <w:noWrap/>
            <w:vAlign w:val="bottom"/>
            <w:hideMark/>
          </w:tcPr>
          <w:p w:rsidR="00F90AF1" w:rsidRDefault="00F90AF1" w:rsidP="00A10972">
            <w:pPr>
              <w:rPr>
                <w:sz w:val="20"/>
                <w:szCs w:val="20"/>
              </w:rPr>
            </w:pPr>
          </w:p>
        </w:tc>
      </w:tr>
      <w:tr w:rsidR="00F90AF1" w:rsidTr="00A10972">
        <w:trPr>
          <w:trHeight w:val="9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90AF1" w:rsidRDefault="00F90AF1" w:rsidP="00A10972">
            <w:pPr>
              <w:rPr>
                <w:rFonts w:ascii="Calibri" w:hAnsi="Calibri"/>
                <w:b/>
                <w:bCs/>
                <w:color w:val="000000"/>
                <w:sz w:val="18"/>
                <w:szCs w:val="18"/>
                <w:u w:val="single"/>
              </w:rPr>
            </w:pPr>
            <w:r>
              <w:rPr>
                <w:rFonts w:ascii="Calibri" w:hAnsi="Calibri"/>
                <w:b/>
                <w:bCs/>
                <w:color w:val="000000"/>
                <w:sz w:val="18"/>
                <w:szCs w:val="18"/>
                <w:u w:val="single"/>
              </w:rPr>
              <w:t>SOULEUVRE-EN-BOCAGE</w:t>
            </w:r>
          </w:p>
        </w:tc>
      </w:tr>
      <w:tr w:rsidR="00F90AF1"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Mme Annick ALLAIN</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F90AF1" w:rsidRDefault="00F90AF1" w:rsidP="00A10972">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F90AF1" w:rsidRDefault="00F90AF1"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 Alain DECLOMESNIL</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 Régis DELIQUAIRE</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 Didier DUCHEMIN</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 : M. Régis DELIQUAIRE</w:t>
            </w:r>
          </w:p>
        </w:tc>
        <w:tc>
          <w:tcPr>
            <w:tcW w:w="1120" w:type="dxa"/>
            <w:tcBorders>
              <w:top w:val="nil"/>
              <w:left w:val="nil"/>
              <w:bottom w:val="single" w:sz="4" w:space="0" w:color="auto"/>
              <w:right w:val="single" w:sz="4" w:space="0" w:color="auto"/>
            </w:tcBorders>
            <w:shd w:val="clear" w:color="auto" w:fill="auto"/>
            <w:noWrap/>
            <w:vAlign w:val="bottom"/>
            <w:hideMark/>
          </w:tcPr>
          <w:p w:rsidR="00F90AF1" w:rsidRDefault="00F90AF1"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 Marc GUILLAUMIN</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 : Mme Sandrine SAMSON</w:t>
            </w:r>
          </w:p>
        </w:tc>
        <w:tc>
          <w:tcPr>
            <w:tcW w:w="1120" w:type="dxa"/>
            <w:tcBorders>
              <w:top w:val="nil"/>
              <w:left w:val="nil"/>
              <w:bottom w:val="single" w:sz="4" w:space="0" w:color="auto"/>
              <w:right w:val="single" w:sz="4" w:space="0" w:color="auto"/>
            </w:tcBorders>
            <w:shd w:val="clear" w:color="auto" w:fill="auto"/>
            <w:noWrap/>
            <w:vAlign w:val="bottom"/>
            <w:hideMark/>
          </w:tcPr>
          <w:p w:rsidR="00F90AF1" w:rsidRDefault="00F90AF1"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F90AF1" w:rsidRDefault="00F90AF1" w:rsidP="00A10972">
            <w:pPr>
              <w:rPr>
                <w:rFonts w:ascii="Calibri" w:hAnsi="Calibri"/>
                <w:color w:val="000000"/>
                <w:sz w:val="18"/>
                <w:szCs w:val="18"/>
              </w:rPr>
            </w:pPr>
            <w:r>
              <w:rPr>
                <w:rFonts w:ascii="Calibri" w:hAnsi="Calibri"/>
                <w:color w:val="000000"/>
                <w:sz w:val="18"/>
                <w:szCs w:val="18"/>
              </w:rPr>
              <w:t> </w:t>
            </w:r>
          </w:p>
        </w:tc>
      </w:tr>
      <w:tr w:rsidR="00F90AF1"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 Francis HERMON</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Mme Marie-Line LEVALLOIS</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 : Mme Annick ALLAIN</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 Eric MARTIN</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p>
        </w:tc>
      </w:tr>
      <w:tr w:rsidR="00F90AF1"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Mme Natacha MASSIEU</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 </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p>
        </w:tc>
      </w:tr>
      <w:tr w:rsidR="00F90AF1" w:rsidTr="00A10972">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Mme Sandrine SAMSON</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Mme Cyndi THOMAS</w:t>
            </w:r>
          </w:p>
        </w:tc>
        <w:tc>
          <w:tcPr>
            <w:tcW w:w="920" w:type="dxa"/>
            <w:tcBorders>
              <w:top w:val="nil"/>
              <w:left w:val="nil"/>
              <w:bottom w:val="single" w:sz="8"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r>
    </w:tbl>
    <w:p w:rsidR="00F90AF1" w:rsidRDefault="00F90AF1" w:rsidP="00F90AF1">
      <w:pPr>
        <w:rPr>
          <w:sz w:val="8"/>
          <w:szCs w:val="8"/>
        </w:rPr>
      </w:pPr>
    </w:p>
    <w:p w:rsidR="00F90AF1" w:rsidRPr="00F11D18" w:rsidRDefault="00F90AF1" w:rsidP="00F90AF1">
      <w:pPr>
        <w:rPr>
          <w:sz w:val="4"/>
          <w:szCs w:val="4"/>
        </w:rPr>
      </w:pPr>
    </w:p>
    <w:tbl>
      <w:tblPr>
        <w:tblW w:w="10140" w:type="dxa"/>
        <w:tblInd w:w="-436" w:type="dxa"/>
        <w:tblCellMar>
          <w:left w:w="70" w:type="dxa"/>
          <w:right w:w="70" w:type="dxa"/>
        </w:tblCellMar>
        <w:tblLook w:val="04A0" w:firstRow="1" w:lastRow="0" w:firstColumn="1" w:lastColumn="0" w:noHBand="0" w:noVBand="1"/>
      </w:tblPr>
      <w:tblGrid>
        <w:gridCol w:w="2920"/>
        <w:gridCol w:w="920"/>
        <w:gridCol w:w="2040"/>
        <w:gridCol w:w="2260"/>
        <w:gridCol w:w="1120"/>
        <w:gridCol w:w="880"/>
      </w:tblGrid>
      <w:tr w:rsidR="00F90AF1" w:rsidTr="00A10972">
        <w:trPr>
          <w:trHeight w:val="192"/>
        </w:trPr>
        <w:tc>
          <w:tcPr>
            <w:tcW w:w="29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90AF1" w:rsidRDefault="00F90AF1" w:rsidP="00A10972">
            <w:pPr>
              <w:jc w:val="center"/>
              <w:rPr>
                <w:rFonts w:ascii="Arial" w:hAnsi="Arial" w:cs="Arial"/>
                <w:b/>
                <w:bCs/>
                <w:color w:val="000000"/>
                <w:sz w:val="18"/>
                <w:szCs w:val="18"/>
              </w:rPr>
            </w:pPr>
            <w:r>
              <w:rPr>
                <w:rFonts w:ascii="Arial" w:hAnsi="Arial" w:cs="Arial"/>
                <w:b/>
                <w:bCs/>
                <w:color w:val="000000"/>
                <w:sz w:val="18"/>
                <w:szCs w:val="18"/>
              </w:rPr>
              <w:lastRenderedPageBreak/>
              <w:t>Noms des Conseillers</w:t>
            </w:r>
          </w:p>
        </w:tc>
        <w:tc>
          <w:tcPr>
            <w:tcW w:w="9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90AF1" w:rsidRDefault="00F90AF1" w:rsidP="00A10972">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F90AF1" w:rsidRDefault="00F90AF1" w:rsidP="00A10972">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90AF1" w:rsidRDefault="00F90AF1" w:rsidP="00A10972">
            <w:pPr>
              <w:jc w:val="center"/>
              <w:rPr>
                <w:rFonts w:ascii="Arial" w:hAnsi="Arial" w:cs="Arial"/>
                <w:b/>
                <w:bCs/>
                <w:color w:val="000000"/>
                <w:sz w:val="18"/>
                <w:szCs w:val="18"/>
              </w:rPr>
            </w:pPr>
            <w:r>
              <w:rPr>
                <w:rFonts w:ascii="Arial" w:hAnsi="Arial" w:cs="Arial"/>
                <w:b/>
                <w:bCs/>
                <w:color w:val="000000"/>
                <w:sz w:val="18"/>
                <w:szCs w:val="18"/>
              </w:rPr>
              <w:t>Absents</w:t>
            </w:r>
          </w:p>
        </w:tc>
      </w:tr>
      <w:tr w:rsidR="00F90AF1" w:rsidTr="00A10972">
        <w:trPr>
          <w:trHeight w:val="1632"/>
        </w:trPr>
        <w:tc>
          <w:tcPr>
            <w:tcW w:w="2920" w:type="dxa"/>
            <w:vMerge/>
            <w:tcBorders>
              <w:top w:val="single" w:sz="8" w:space="0" w:color="auto"/>
              <w:left w:val="single" w:sz="8" w:space="0" w:color="auto"/>
              <w:bottom w:val="single" w:sz="8" w:space="0" w:color="000000"/>
              <w:right w:val="single" w:sz="4" w:space="0" w:color="auto"/>
            </w:tcBorders>
            <w:vAlign w:val="center"/>
            <w:hideMark/>
          </w:tcPr>
          <w:p w:rsidR="00F90AF1" w:rsidRDefault="00F90AF1" w:rsidP="00A10972">
            <w:pPr>
              <w:rPr>
                <w:rFonts w:ascii="Arial" w:hAnsi="Arial" w:cs="Arial"/>
                <w:b/>
                <w:bCs/>
                <w:color w:val="000000"/>
                <w:sz w:val="18"/>
                <w:szCs w:val="18"/>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F90AF1" w:rsidRDefault="00F90AF1" w:rsidP="00A10972">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F90AF1" w:rsidRDefault="00F90AF1" w:rsidP="00A10972">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F90AF1" w:rsidRDefault="00F90AF1" w:rsidP="00A10972">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F90AF1" w:rsidRDefault="00F90AF1" w:rsidP="00A10972">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F90AF1" w:rsidRDefault="00F90AF1" w:rsidP="00A10972">
            <w:pPr>
              <w:rPr>
                <w:rFonts w:ascii="Arial" w:hAnsi="Arial" w:cs="Arial"/>
                <w:b/>
                <w:bCs/>
                <w:color w:val="000000"/>
                <w:sz w:val="18"/>
                <w:szCs w:val="18"/>
              </w:rPr>
            </w:pPr>
          </w:p>
        </w:tc>
      </w:tr>
      <w:tr w:rsidR="00F90AF1" w:rsidTr="00A10972">
        <w:trPr>
          <w:trHeight w:val="85"/>
        </w:trPr>
        <w:tc>
          <w:tcPr>
            <w:tcW w:w="2920" w:type="dxa"/>
            <w:tcBorders>
              <w:top w:val="nil"/>
              <w:left w:val="nil"/>
              <w:bottom w:val="nil"/>
              <w:right w:val="nil"/>
            </w:tcBorders>
            <w:shd w:val="clear" w:color="auto" w:fill="auto"/>
            <w:vAlign w:val="center"/>
            <w:hideMark/>
          </w:tcPr>
          <w:p w:rsidR="00F90AF1" w:rsidRDefault="00F90AF1" w:rsidP="00A10972">
            <w:pPr>
              <w:jc w:val="center"/>
              <w:rPr>
                <w:rFonts w:ascii="Arial" w:hAnsi="Arial" w:cs="Arial"/>
                <w:b/>
                <w:bCs/>
                <w:color w:val="000000"/>
                <w:sz w:val="18"/>
                <w:szCs w:val="18"/>
              </w:rPr>
            </w:pPr>
          </w:p>
        </w:tc>
        <w:tc>
          <w:tcPr>
            <w:tcW w:w="920" w:type="dxa"/>
            <w:tcBorders>
              <w:top w:val="nil"/>
              <w:left w:val="nil"/>
              <w:bottom w:val="nil"/>
              <w:right w:val="nil"/>
            </w:tcBorders>
            <w:shd w:val="clear" w:color="auto" w:fill="auto"/>
            <w:vAlign w:val="center"/>
            <w:hideMark/>
          </w:tcPr>
          <w:p w:rsidR="00F90AF1" w:rsidRDefault="00F90AF1" w:rsidP="00A10972">
            <w:pPr>
              <w:jc w:val="center"/>
              <w:rPr>
                <w:sz w:val="20"/>
                <w:szCs w:val="20"/>
              </w:rPr>
            </w:pPr>
          </w:p>
        </w:tc>
        <w:tc>
          <w:tcPr>
            <w:tcW w:w="2040" w:type="dxa"/>
            <w:tcBorders>
              <w:top w:val="nil"/>
              <w:left w:val="nil"/>
              <w:bottom w:val="nil"/>
              <w:right w:val="nil"/>
            </w:tcBorders>
            <w:shd w:val="clear" w:color="auto" w:fill="auto"/>
            <w:vAlign w:val="center"/>
            <w:hideMark/>
          </w:tcPr>
          <w:p w:rsidR="00F90AF1" w:rsidRDefault="00F90AF1" w:rsidP="00A10972">
            <w:pPr>
              <w:jc w:val="center"/>
              <w:rPr>
                <w:sz w:val="20"/>
                <w:szCs w:val="20"/>
              </w:rPr>
            </w:pPr>
          </w:p>
        </w:tc>
        <w:tc>
          <w:tcPr>
            <w:tcW w:w="2260" w:type="dxa"/>
            <w:tcBorders>
              <w:top w:val="nil"/>
              <w:left w:val="nil"/>
              <w:bottom w:val="nil"/>
              <w:right w:val="nil"/>
            </w:tcBorders>
            <w:shd w:val="clear" w:color="auto" w:fill="auto"/>
            <w:vAlign w:val="center"/>
            <w:hideMark/>
          </w:tcPr>
          <w:p w:rsidR="00F90AF1" w:rsidRDefault="00F90AF1" w:rsidP="00A10972">
            <w:pPr>
              <w:jc w:val="center"/>
              <w:rPr>
                <w:sz w:val="20"/>
                <w:szCs w:val="20"/>
              </w:rPr>
            </w:pPr>
          </w:p>
        </w:tc>
        <w:tc>
          <w:tcPr>
            <w:tcW w:w="1120" w:type="dxa"/>
            <w:tcBorders>
              <w:top w:val="nil"/>
              <w:left w:val="nil"/>
              <w:bottom w:val="nil"/>
              <w:right w:val="nil"/>
            </w:tcBorders>
            <w:shd w:val="clear" w:color="auto" w:fill="auto"/>
            <w:vAlign w:val="center"/>
            <w:hideMark/>
          </w:tcPr>
          <w:p w:rsidR="00F90AF1" w:rsidRDefault="00F90AF1" w:rsidP="00A10972">
            <w:pPr>
              <w:jc w:val="center"/>
              <w:rPr>
                <w:sz w:val="20"/>
                <w:szCs w:val="20"/>
              </w:rPr>
            </w:pPr>
          </w:p>
        </w:tc>
        <w:tc>
          <w:tcPr>
            <w:tcW w:w="880" w:type="dxa"/>
            <w:tcBorders>
              <w:top w:val="nil"/>
              <w:left w:val="nil"/>
              <w:bottom w:val="nil"/>
              <w:right w:val="nil"/>
            </w:tcBorders>
            <w:shd w:val="clear" w:color="auto" w:fill="auto"/>
            <w:vAlign w:val="center"/>
            <w:hideMark/>
          </w:tcPr>
          <w:p w:rsidR="00F90AF1" w:rsidRDefault="00F90AF1" w:rsidP="00A10972">
            <w:pPr>
              <w:jc w:val="center"/>
              <w:rPr>
                <w:sz w:val="20"/>
                <w:szCs w:val="20"/>
              </w:rPr>
            </w:pPr>
          </w:p>
        </w:tc>
      </w:tr>
      <w:tr w:rsidR="00F90AF1" w:rsidTr="00A10972">
        <w:trPr>
          <w:trHeight w:val="95"/>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90AF1" w:rsidRDefault="00F90AF1" w:rsidP="00A10972">
            <w:pPr>
              <w:rPr>
                <w:rFonts w:ascii="Calibri" w:hAnsi="Calibri"/>
                <w:b/>
                <w:bCs/>
                <w:color w:val="000000"/>
                <w:sz w:val="18"/>
                <w:szCs w:val="18"/>
                <w:u w:val="single"/>
              </w:rPr>
            </w:pPr>
            <w:r>
              <w:rPr>
                <w:rFonts w:ascii="Calibri" w:hAnsi="Calibri"/>
                <w:b/>
                <w:bCs/>
                <w:color w:val="000000"/>
                <w:sz w:val="18"/>
                <w:szCs w:val="18"/>
                <w:u w:val="single"/>
              </w:rPr>
              <w:t>VALDALLIERE</w:t>
            </w:r>
          </w:p>
        </w:tc>
      </w:tr>
      <w:tr w:rsidR="00F90AF1"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 Jean-Paul ANGENEAU</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F90AF1" w:rsidRDefault="00F90AF1" w:rsidP="00A10972">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 xml:space="preserve">M. Frédéric BROGNIART </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 : M. Jean-Paul ANGENEAU</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 xml:space="preserve">Mme Caroline CHANU </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 </w:t>
            </w:r>
          </w:p>
        </w:tc>
        <w:tc>
          <w:tcPr>
            <w:tcW w:w="880" w:type="dxa"/>
            <w:tcBorders>
              <w:top w:val="nil"/>
              <w:left w:val="nil"/>
              <w:bottom w:val="single" w:sz="4" w:space="0" w:color="auto"/>
              <w:right w:val="single" w:sz="8" w:space="0" w:color="auto"/>
            </w:tcBorders>
            <w:shd w:val="clear" w:color="auto" w:fill="auto"/>
            <w:noWrap/>
            <w:vAlign w:val="bottom"/>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Mme Marie-Françoise DAUPRAT</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 Gilles FAUCON</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F90AF1" w:rsidRDefault="00F90AF1" w:rsidP="00A10972">
            <w:pPr>
              <w:rPr>
                <w:rFonts w:ascii="Calibri" w:hAnsi="Calibri"/>
                <w:color w:val="000000"/>
                <w:sz w:val="18"/>
                <w:szCs w:val="18"/>
              </w:rPr>
            </w:pPr>
            <w:r>
              <w:rPr>
                <w:rFonts w:ascii="Calibri" w:hAnsi="Calibri"/>
                <w:color w:val="000000"/>
                <w:sz w:val="18"/>
                <w:szCs w:val="18"/>
              </w:rPr>
              <w:t> </w:t>
            </w:r>
          </w:p>
        </w:tc>
      </w:tr>
      <w:tr w:rsidR="00F90AF1"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Mme Brigitte MENNIER</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r>
      <w:tr w:rsidR="00F90AF1" w:rsidTr="00A10972">
        <w:trPr>
          <w:trHeight w:val="255"/>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Mme Sabrina SCOLA</w:t>
            </w:r>
          </w:p>
        </w:tc>
        <w:tc>
          <w:tcPr>
            <w:tcW w:w="920" w:type="dxa"/>
            <w:tcBorders>
              <w:top w:val="nil"/>
              <w:left w:val="nil"/>
              <w:bottom w:val="single" w:sz="8"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F90AF1" w:rsidRDefault="00F90AF1"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85"/>
        </w:trPr>
        <w:tc>
          <w:tcPr>
            <w:tcW w:w="2920" w:type="dxa"/>
            <w:tcBorders>
              <w:top w:val="nil"/>
              <w:left w:val="nil"/>
              <w:bottom w:val="nil"/>
              <w:right w:val="nil"/>
            </w:tcBorders>
            <w:shd w:val="clear" w:color="auto" w:fill="auto"/>
            <w:vAlign w:val="center"/>
            <w:hideMark/>
          </w:tcPr>
          <w:p w:rsidR="00F90AF1" w:rsidRDefault="00F90AF1"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F90AF1" w:rsidRDefault="00F90AF1" w:rsidP="00A10972">
            <w:pPr>
              <w:rPr>
                <w:sz w:val="20"/>
                <w:szCs w:val="20"/>
              </w:rPr>
            </w:pPr>
          </w:p>
        </w:tc>
        <w:tc>
          <w:tcPr>
            <w:tcW w:w="2040" w:type="dxa"/>
            <w:tcBorders>
              <w:top w:val="nil"/>
              <w:left w:val="nil"/>
              <w:bottom w:val="nil"/>
              <w:right w:val="nil"/>
            </w:tcBorders>
            <w:shd w:val="clear" w:color="auto" w:fill="auto"/>
            <w:noWrap/>
            <w:vAlign w:val="bottom"/>
            <w:hideMark/>
          </w:tcPr>
          <w:p w:rsidR="00F90AF1" w:rsidRDefault="00F90AF1" w:rsidP="00A10972">
            <w:pPr>
              <w:jc w:val="center"/>
              <w:rPr>
                <w:sz w:val="20"/>
                <w:szCs w:val="20"/>
              </w:rPr>
            </w:pPr>
          </w:p>
        </w:tc>
        <w:tc>
          <w:tcPr>
            <w:tcW w:w="2260" w:type="dxa"/>
            <w:tcBorders>
              <w:top w:val="nil"/>
              <w:left w:val="nil"/>
              <w:bottom w:val="nil"/>
              <w:right w:val="nil"/>
            </w:tcBorders>
            <w:shd w:val="clear" w:color="auto" w:fill="auto"/>
            <w:vAlign w:val="center"/>
            <w:hideMark/>
          </w:tcPr>
          <w:p w:rsidR="00F90AF1" w:rsidRDefault="00F90AF1" w:rsidP="00A10972">
            <w:pPr>
              <w:jc w:val="center"/>
              <w:rPr>
                <w:sz w:val="20"/>
                <w:szCs w:val="20"/>
              </w:rPr>
            </w:pPr>
          </w:p>
        </w:tc>
        <w:tc>
          <w:tcPr>
            <w:tcW w:w="1120" w:type="dxa"/>
            <w:tcBorders>
              <w:top w:val="nil"/>
              <w:left w:val="nil"/>
              <w:bottom w:val="nil"/>
              <w:right w:val="nil"/>
            </w:tcBorders>
            <w:shd w:val="clear" w:color="auto" w:fill="auto"/>
            <w:noWrap/>
            <w:vAlign w:val="center"/>
            <w:hideMark/>
          </w:tcPr>
          <w:p w:rsidR="00F90AF1" w:rsidRDefault="00F90AF1" w:rsidP="00A10972">
            <w:pPr>
              <w:jc w:val="center"/>
              <w:rPr>
                <w:sz w:val="20"/>
                <w:szCs w:val="20"/>
              </w:rPr>
            </w:pPr>
          </w:p>
        </w:tc>
        <w:tc>
          <w:tcPr>
            <w:tcW w:w="880" w:type="dxa"/>
            <w:tcBorders>
              <w:top w:val="nil"/>
              <w:left w:val="nil"/>
              <w:bottom w:val="nil"/>
              <w:right w:val="nil"/>
            </w:tcBorders>
            <w:shd w:val="clear" w:color="auto" w:fill="auto"/>
            <w:noWrap/>
            <w:vAlign w:val="center"/>
            <w:hideMark/>
          </w:tcPr>
          <w:p w:rsidR="00F90AF1" w:rsidRDefault="00F90AF1" w:rsidP="00A10972">
            <w:pPr>
              <w:jc w:val="center"/>
              <w:rPr>
                <w:sz w:val="20"/>
                <w:szCs w:val="20"/>
              </w:rPr>
            </w:pPr>
          </w:p>
        </w:tc>
      </w:tr>
      <w:tr w:rsidR="00F90AF1" w:rsidTr="00A10972">
        <w:trPr>
          <w:trHeight w:val="22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90AF1" w:rsidRDefault="00F90AF1" w:rsidP="00A10972">
            <w:pPr>
              <w:rPr>
                <w:rFonts w:ascii="Calibri" w:hAnsi="Calibri"/>
                <w:b/>
                <w:bCs/>
                <w:color w:val="000000"/>
                <w:sz w:val="18"/>
                <w:szCs w:val="18"/>
                <w:u w:val="single"/>
              </w:rPr>
            </w:pPr>
            <w:r>
              <w:rPr>
                <w:rFonts w:ascii="Calibri" w:hAnsi="Calibri"/>
                <w:b/>
                <w:bCs/>
                <w:color w:val="000000"/>
                <w:sz w:val="18"/>
                <w:szCs w:val="18"/>
                <w:u w:val="single"/>
              </w:rPr>
              <w:t>VIRE NORMANDIE</w:t>
            </w:r>
          </w:p>
        </w:tc>
      </w:tr>
      <w:tr w:rsidR="00F90AF1"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 Marc ANDREU SABATER</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F90AF1" w:rsidRDefault="00F90AF1" w:rsidP="00A10972">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noWrap/>
            <w:vAlign w:val="bottom"/>
            <w:hideMark/>
          </w:tcPr>
          <w:p w:rsidR="00F90AF1" w:rsidRDefault="00F90AF1" w:rsidP="00A10972">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color w:val="000000"/>
                <w:sz w:val="18"/>
                <w:szCs w:val="18"/>
              </w:rPr>
            </w:pPr>
            <w:r>
              <w:rPr>
                <w:rFonts w:ascii="Calibri" w:hAnsi="Calibri"/>
                <w:color w:val="000000"/>
                <w:sz w:val="18"/>
                <w:szCs w:val="18"/>
              </w:rPr>
              <w:t> </w:t>
            </w:r>
          </w:p>
        </w:tc>
      </w:tr>
      <w:tr w:rsidR="00F90AF1"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Mme Marie-Noëlle BALLE</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r>
      <w:tr w:rsidR="00F90AF1"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 Lucien BAZIN</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F90AF1" w:rsidRDefault="00F90AF1" w:rsidP="00A10972">
            <w:pPr>
              <w:rPr>
                <w:rFonts w:ascii="Calibri" w:hAnsi="Calibri"/>
                <w:color w:val="000000"/>
                <w:sz w:val="18"/>
                <w:szCs w:val="18"/>
              </w:rPr>
            </w:pPr>
            <w:r>
              <w:rPr>
                <w:rFonts w:ascii="Calibri" w:hAnsi="Calibri"/>
                <w:color w:val="000000"/>
                <w:sz w:val="18"/>
                <w:szCs w:val="18"/>
              </w:rPr>
              <w:t> </w:t>
            </w:r>
          </w:p>
        </w:tc>
      </w:tr>
      <w:tr w:rsidR="00F90AF1"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Mme Marie-Ange CORDIER</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 Serge COUASNON</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Mme Nicole DESMOTTES</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F90AF1" w:rsidRDefault="00F90AF1"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F90AF1" w:rsidRDefault="00F90AF1" w:rsidP="00A10972">
            <w:pPr>
              <w:rPr>
                <w:rFonts w:ascii="Calibri" w:hAnsi="Calibri"/>
                <w:color w:val="000000"/>
                <w:sz w:val="18"/>
                <w:szCs w:val="18"/>
              </w:rPr>
            </w:pPr>
            <w:r>
              <w:rPr>
                <w:rFonts w:ascii="Calibri" w:hAnsi="Calibri"/>
                <w:color w:val="000000"/>
                <w:sz w:val="18"/>
                <w:szCs w:val="18"/>
              </w:rPr>
              <w:t> </w:t>
            </w:r>
          </w:p>
        </w:tc>
      </w:tr>
      <w:tr w:rsidR="00F90AF1"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Mme Sylvie GELEZ</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F90AF1" w:rsidRDefault="00F90AF1" w:rsidP="00A10972">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F90AF1" w:rsidRDefault="00F90AF1" w:rsidP="00A10972">
            <w:pPr>
              <w:rPr>
                <w:rFonts w:ascii="Calibri" w:hAnsi="Calibri"/>
                <w:color w:val="000000"/>
                <w:sz w:val="18"/>
                <w:szCs w:val="18"/>
              </w:rPr>
            </w:pPr>
            <w:r>
              <w:rPr>
                <w:rFonts w:ascii="Calibri" w:hAnsi="Calibri"/>
                <w:color w:val="000000"/>
                <w:sz w:val="18"/>
                <w:szCs w:val="18"/>
              </w:rPr>
              <w:t> </w:t>
            </w:r>
          </w:p>
        </w:tc>
      </w:tr>
      <w:tr w:rsidR="00F90AF1"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 Corentin GOETHALS</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Pr="002E64BE" w:rsidRDefault="00F90AF1" w:rsidP="00A10972">
            <w:pPr>
              <w:ind w:hanging="140"/>
              <w:jc w:val="right"/>
              <w:rPr>
                <w:rFonts w:ascii="Calibri" w:hAnsi="Calibri"/>
                <w:b/>
                <w:bCs/>
                <w:color w:val="000000"/>
                <w:sz w:val="17"/>
                <w:szCs w:val="17"/>
              </w:rPr>
            </w:pPr>
            <w:r w:rsidRPr="002E64BE">
              <w:rPr>
                <w:rFonts w:ascii="Calibri" w:hAnsi="Calibri"/>
                <w:b/>
                <w:bCs/>
                <w:color w:val="000000"/>
                <w:sz w:val="17"/>
                <w:szCs w:val="17"/>
              </w:rPr>
              <w:t>X : Mme Marie-Ange CORDIER</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Mme Catherine MADELAINE</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 Gilles MALOISEL</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 Pascal MARTIN</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Pr="00E765F4" w:rsidRDefault="00F90AF1" w:rsidP="00A10972">
            <w:pPr>
              <w:jc w:val="center"/>
              <w:rPr>
                <w:rFonts w:ascii="Calibri" w:hAnsi="Calibri"/>
                <w:b/>
                <w:bCs/>
                <w:color w:val="000000"/>
                <w:sz w:val="17"/>
                <w:szCs w:val="17"/>
              </w:rPr>
            </w:pPr>
            <w:r w:rsidRPr="00E765F4">
              <w:rPr>
                <w:rFonts w:ascii="Calibri" w:hAnsi="Calibri"/>
                <w:b/>
                <w:bCs/>
                <w:color w:val="000000"/>
                <w:sz w:val="17"/>
                <w:szCs w:val="17"/>
              </w:rPr>
              <w:t>X : M. Serge COUASNON</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 Gérard MARY</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Mme Marie-Odile MOREL</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Mme Valérie OLLIVIER</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 Régis PICOT</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Pr="00E765F4" w:rsidRDefault="00F90AF1" w:rsidP="00A10972">
            <w:pPr>
              <w:ind w:hanging="140"/>
              <w:jc w:val="right"/>
              <w:rPr>
                <w:rFonts w:ascii="Calibri" w:hAnsi="Calibri"/>
                <w:b/>
                <w:bCs/>
                <w:color w:val="000000"/>
                <w:sz w:val="17"/>
                <w:szCs w:val="17"/>
              </w:rPr>
            </w:pPr>
            <w:r w:rsidRPr="00E765F4">
              <w:rPr>
                <w:rFonts w:ascii="Calibri" w:hAnsi="Calibri"/>
                <w:b/>
                <w:bCs/>
                <w:color w:val="000000"/>
                <w:sz w:val="17"/>
                <w:szCs w:val="17"/>
              </w:rPr>
              <w:t>X : M. Marc ANDREU SABATER</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Mme Jane PIGAULT</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r>
      <w:tr w:rsidR="00F90AF1" w:rsidTr="00A10972">
        <w:trPr>
          <w:trHeight w:val="255"/>
        </w:trPr>
        <w:tc>
          <w:tcPr>
            <w:tcW w:w="2920" w:type="dxa"/>
            <w:tcBorders>
              <w:top w:val="nil"/>
              <w:left w:val="single" w:sz="8" w:space="0" w:color="auto"/>
              <w:bottom w:val="nil"/>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Mme Annie ROSSI</w:t>
            </w:r>
          </w:p>
        </w:tc>
        <w:tc>
          <w:tcPr>
            <w:tcW w:w="920" w:type="dxa"/>
            <w:tcBorders>
              <w:top w:val="nil"/>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nil"/>
              <w:left w:val="nil"/>
              <w:bottom w:val="nil"/>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nil"/>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nil"/>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255"/>
        </w:trPr>
        <w:tc>
          <w:tcPr>
            <w:tcW w:w="29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90AF1" w:rsidRDefault="00F90AF1" w:rsidP="00A10972">
            <w:pPr>
              <w:rPr>
                <w:rFonts w:ascii="Arial" w:hAnsi="Arial" w:cs="Arial"/>
                <w:color w:val="000000"/>
                <w:sz w:val="18"/>
                <w:szCs w:val="18"/>
              </w:rPr>
            </w:pPr>
            <w:r>
              <w:rPr>
                <w:rFonts w:ascii="Arial" w:hAnsi="Arial" w:cs="Arial"/>
                <w:color w:val="000000"/>
                <w:sz w:val="18"/>
                <w:szCs w:val="18"/>
              </w:rPr>
              <w:t>M. Guy VELANY</w:t>
            </w:r>
          </w:p>
        </w:tc>
        <w:tc>
          <w:tcPr>
            <w:tcW w:w="920" w:type="dxa"/>
            <w:tcBorders>
              <w:top w:val="nil"/>
              <w:left w:val="nil"/>
              <w:bottom w:val="single" w:sz="8"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F90AF1" w:rsidRDefault="00F90AF1" w:rsidP="00A10972">
            <w:pPr>
              <w:rPr>
                <w:rFonts w:ascii="Calibri" w:hAnsi="Calibri"/>
                <w:color w:val="000000"/>
                <w:sz w:val="18"/>
                <w:szCs w:val="18"/>
              </w:rPr>
            </w:pPr>
          </w:p>
        </w:tc>
        <w:tc>
          <w:tcPr>
            <w:tcW w:w="2260" w:type="dxa"/>
            <w:tcBorders>
              <w:top w:val="single" w:sz="4" w:space="0" w:color="auto"/>
              <w:left w:val="nil"/>
              <w:bottom w:val="single" w:sz="8" w:space="0" w:color="auto"/>
              <w:right w:val="single" w:sz="4" w:space="0" w:color="auto"/>
            </w:tcBorders>
            <w:shd w:val="clear" w:color="auto" w:fill="auto"/>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F90AF1" w:rsidRDefault="00F90AF1" w:rsidP="00A10972">
            <w:pPr>
              <w:rPr>
                <w:rFonts w:ascii="Calibri" w:hAnsi="Calibri"/>
                <w:color w:val="000000"/>
                <w:sz w:val="18"/>
                <w:szCs w:val="18"/>
              </w:rPr>
            </w:pPr>
            <w:r>
              <w:rPr>
                <w:rFonts w:ascii="Calibri" w:hAnsi="Calibri"/>
                <w:color w:val="000000"/>
                <w:sz w:val="18"/>
                <w:szCs w:val="18"/>
              </w:rPr>
              <w:t> </w:t>
            </w:r>
          </w:p>
        </w:tc>
        <w:tc>
          <w:tcPr>
            <w:tcW w:w="880" w:type="dxa"/>
            <w:tcBorders>
              <w:top w:val="single" w:sz="4" w:space="0" w:color="auto"/>
              <w:left w:val="nil"/>
              <w:bottom w:val="single" w:sz="8"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 </w:t>
            </w:r>
          </w:p>
        </w:tc>
      </w:tr>
      <w:tr w:rsidR="00F90AF1" w:rsidTr="00A10972">
        <w:trPr>
          <w:trHeight w:val="85"/>
        </w:trPr>
        <w:tc>
          <w:tcPr>
            <w:tcW w:w="2920" w:type="dxa"/>
            <w:tcBorders>
              <w:top w:val="nil"/>
              <w:left w:val="nil"/>
              <w:bottom w:val="nil"/>
              <w:right w:val="nil"/>
            </w:tcBorders>
            <w:shd w:val="clear" w:color="auto" w:fill="auto"/>
            <w:vAlign w:val="center"/>
            <w:hideMark/>
          </w:tcPr>
          <w:p w:rsidR="00F90AF1" w:rsidRDefault="00F90AF1" w:rsidP="00A10972">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F90AF1" w:rsidRDefault="00F90AF1" w:rsidP="00A10972">
            <w:pPr>
              <w:rPr>
                <w:sz w:val="20"/>
                <w:szCs w:val="20"/>
              </w:rPr>
            </w:pPr>
          </w:p>
        </w:tc>
        <w:tc>
          <w:tcPr>
            <w:tcW w:w="2040" w:type="dxa"/>
            <w:tcBorders>
              <w:top w:val="nil"/>
              <w:left w:val="nil"/>
              <w:bottom w:val="nil"/>
              <w:right w:val="nil"/>
            </w:tcBorders>
            <w:shd w:val="clear" w:color="auto" w:fill="auto"/>
            <w:noWrap/>
            <w:vAlign w:val="bottom"/>
            <w:hideMark/>
          </w:tcPr>
          <w:p w:rsidR="00F90AF1" w:rsidRDefault="00F90AF1" w:rsidP="00A10972">
            <w:pPr>
              <w:jc w:val="center"/>
              <w:rPr>
                <w:sz w:val="20"/>
                <w:szCs w:val="20"/>
              </w:rPr>
            </w:pPr>
          </w:p>
        </w:tc>
        <w:tc>
          <w:tcPr>
            <w:tcW w:w="2260" w:type="dxa"/>
            <w:tcBorders>
              <w:top w:val="nil"/>
              <w:left w:val="nil"/>
              <w:bottom w:val="nil"/>
              <w:right w:val="nil"/>
            </w:tcBorders>
            <w:shd w:val="clear" w:color="auto" w:fill="auto"/>
            <w:vAlign w:val="center"/>
            <w:hideMark/>
          </w:tcPr>
          <w:p w:rsidR="00F90AF1" w:rsidRDefault="00F90AF1" w:rsidP="00A10972">
            <w:pPr>
              <w:jc w:val="center"/>
              <w:rPr>
                <w:sz w:val="20"/>
                <w:szCs w:val="20"/>
              </w:rPr>
            </w:pPr>
          </w:p>
        </w:tc>
        <w:tc>
          <w:tcPr>
            <w:tcW w:w="1120" w:type="dxa"/>
            <w:tcBorders>
              <w:top w:val="nil"/>
              <w:left w:val="nil"/>
              <w:bottom w:val="nil"/>
              <w:right w:val="nil"/>
            </w:tcBorders>
            <w:shd w:val="clear" w:color="auto" w:fill="auto"/>
            <w:noWrap/>
            <w:vAlign w:val="bottom"/>
            <w:hideMark/>
          </w:tcPr>
          <w:p w:rsidR="00F90AF1" w:rsidRDefault="00F90AF1" w:rsidP="00A10972">
            <w:pPr>
              <w:jc w:val="center"/>
              <w:rPr>
                <w:sz w:val="20"/>
                <w:szCs w:val="20"/>
              </w:rPr>
            </w:pPr>
          </w:p>
        </w:tc>
        <w:tc>
          <w:tcPr>
            <w:tcW w:w="880" w:type="dxa"/>
            <w:tcBorders>
              <w:top w:val="nil"/>
              <w:left w:val="nil"/>
              <w:bottom w:val="nil"/>
              <w:right w:val="nil"/>
            </w:tcBorders>
            <w:shd w:val="clear" w:color="auto" w:fill="auto"/>
            <w:noWrap/>
            <w:vAlign w:val="bottom"/>
            <w:hideMark/>
          </w:tcPr>
          <w:p w:rsidR="00F90AF1" w:rsidRDefault="00F90AF1" w:rsidP="00A10972">
            <w:pPr>
              <w:rPr>
                <w:sz w:val="20"/>
                <w:szCs w:val="20"/>
              </w:rPr>
            </w:pPr>
          </w:p>
        </w:tc>
      </w:tr>
      <w:tr w:rsidR="00F90AF1" w:rsidTr="00A10972">
        <w:trPr>
          <w:trHeight w:val="202"/>
        </w:trPr>
        <w:tc>
          <w:tcPr>
            <w:tcW w:w="29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90AF1" w:rsidRDefault="00F90AF1" w:rsidP="00A10972">
            <w:pPr>
              <w:jc w:val="center"/>
              <w:rPr>
                <w:rFonts w:ascii="Arial" w:hAnsi="Arial" w:cs="Arial"/>
                <w:b/>
                <w:bCs/>
                <w:color w:val="000000"/>
                <w:sz w:val="18"/>
                <w:szCs w:val="18"/>
              </w:rPr>
            </w:pPr>
            <w:r>
              <w:rPr>
                <w:rFonts w:ascii="Arial" w:hAnsi="Arial" w:cs="Arial"/>
                <w:b/>
                <w:bCs/>
                <w:color w:val="000000"/>
                <w:sz w:val="18"/>
                <w:szCs w:val="18"/>
              </w:rPr>
              <w:t>TOTAL</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36</w:t>
            </w:r>
          </w:p>
        </w:tc>
        <w:tc>
          <w:tcPr>
            <w:tcW w:w="2040" w:type="dxa"/>
            <w:tcBorders>
              <w:top w:val="single" w:sz="8" w:space="0" w:color="auto"/>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2</w:t>
            </w:r>
          </w:p>
        </w:tc>
        <w:tc>
          <w:tcPr>
            <w:tcW w:w="2260" w:type="dxa"/>
            <w:tcBorders>
              <w:top w:val="single" w:sz="8" w:space="0" w:color="auto"/>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11</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6</w:t>
            </w:r>
          </w:p>
        </w:tc>
        <w:tc>
          <w:tcPr>
            <w:tcW w:w="880" w:type="dxa"/>
            <w:tcBorders>
              <w:top w:val="single" w:sz="8" w:space="0" w:color="auto"/>
              <w:left w:val="nil"/>
              <w:bottom w:val="single" w:sz="4" w:space="0" w:color="auto"/>
              <w:right w:val="single" w:sz="8" w:space="0" w:color="auto"/>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6</w:t>
            </w:r>
          </w:p>
        </w:tc>
      </w:tr>
      <w:tr w:rsidR="00F90AF1" w:rsidTr="00A10972">
        <w:trPr>
          <w:trHeight w:val="222"/>
        </w:trPr>
        <w:tc>
          <w:tcPr>
            <w:tcW w:w="3840" w:type="dxa"/>
            <w:gridSpan w:val="2"/>
            <w:tcBorders>
              <w:top w:val="single" w:sz="4" w:space="0" w:color="auto"/>
              <w:left w:val="single" w:sz="8" w:space="0" w:color="auto"/>
              <w:bottom w:val="nil"/>
              <w:right w:val="single" w:sz="4" w:space="0" w:color="000000"/>
            </w:tcBorders>
            <w:shd w:val="clear" w:color="auto" w:fill="auto"/>
            <w:vAlign w:val="center"/>
            <w:hideMark/>
          </w:tcPr>
          <w:p w:rsidR="00F90AF1" w:rsidRDefault="00F90AF1" w:rsidP="00A10972">
            <w:pPr>
              <w:jc w:val="center"/>
              <w:rPr>
                <w:rFonts w:ascii="Arial" w:hAnsi="Arial" w:cs="Arial"/>
                <w:b/>
                <w:bCs/>
                <w:color w:val="000000"/>
                <w:sz w:val="18"/>
                <w:szCs w:val="18"/>
              </w:rPr>
            </w:pPr>
            <w:r>
              <w:rPr>
                <w:rFonts w:ascii="Arial" w:hAnsi="Arial" w:cs="Arial"/>
                <w:b/>
                <w:bCs/>
                <w:color w:val="000000"/>
                <w:sz w:val="18"/>
                <w:szCs w:val="18"/>
              </w:rPr>
              <w:t>Nombre de Membres en exercice</w:t>
            </w:r>
          </w:p>
        </w:tc>
        <w:tc>
          <w:tcPr>
            <w:tcW w:w="6300" w:type="dxa"/>
            <w:gridSpan w:val="4"/>
            <w:tcBorders>
              <w:top w:val="single" w:sz="4" w:space="0" w:color="auto"/>
              <w:left w:val="nil"/>
              <w:bottom w:val="nil"/>
              <w:right w:val="single" w:sz="8" w:space="0" w:color="000000"/>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61</w:t>
            </w:r>
          </w:p>
        </w:tc>
      </w:tr>
      <w:tr w:rsidR="00F90AF1" w:rsidTr="00A10972">
        <w:trPr>
          <w:trHeight w:val="213"/>
        </w:trPr>
        <w:tc>
          <w:tcPr>
            <w:tcW w:w="38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90AF1" w:rsidRDefault="00F90AF1" w:rsidP="00A10972">
            <w:pPr>
              <w:jc w:val="center"/>
              <w:rPr>
                <w:rFonts w:ascii="Arial" w:hAnsi="Arial" w:cs="Arial"/>
                <w:b/>
                <w:bCs/>
                <w:color w:val="000000"/>
                <w:sz w:val="18"/>
                <w:szCs w:val="18"/>
              </w:rPr>
            </w:pPr>
            <w:r>
              <w:rPr>
                <w:rFonts w:ascii="Arial" w:hAnsi="Arial" w:cs="Arial"/>
                <w:b/>
                <w:bCs/>
                <w:color w:val="000000"/>
                <w:sz w:val="18"/>
                <w:szCs w:val="18"/>
              </w:rPr>
              <w:t>Nombre de conseillers présents</w:t>
            </w:r>
          </w:p>
        </w:tc>
        <w:tc>
          <w:tcPr>
            <w:tcW w:w="63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38</w:t>
            </w:r>
          </w:p>
        </w:tc>
      </w:tr>
      <w:tr w:rsidR="00F90AF1" w:rsidTr="00A10972">
        <w:trPr>
          <w:trHeight w:val="1737"/>
        </w:trPr>
        <w:tc>
          <w:tcPr>
            <w:tcW w:w="38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90AF1" w:rsidRDefault="00F90AF1" w:rsidP="00A10972">
            <w:pPr>
              <w:jc w:val="center"/>
              <w:rPr>
                <w:rFonts w:ascii="Arial" w:hAnsi="Arial" w:cs="Arial"/>
                <w:b/>
                <w:bCs/>
                <w:color w:val="000000"/>
                <w:sz w:val="18"/>
                <w:szCs w:val="18"/>
              </w:rPr>
            </w:pPr>
            <w:r>
              <w:rPr>
                <w:rFonts w:ascii="Arial" w:hAnsi="Arial" w:cs="Arial"/>
                <w:b/>
                <w:bCs/>
                <w:color w:val="000000"/>
                <w:sz w:val="18"/>
                <w:szCs w:val="18"/>
              </w:rPr>
              <w:t>Quorum</w:t>
            </w:r>
            <w:r>
              <w:rPr>
                <w:rFonts w:ascii="Arial" w:hAnsi="Arial" w:cs="Arial"/>
                <w:b/>
                <w:bCs/>
                <w:color w:val="000000"/>
                <w:sz w:val="18"/>
                <w:szCs w:val="18"/>
              </w:rPr>
              <w:br/>
            </w:r>
            <w:r>
              <w:rPr>
                <w:rFonts w:ascii="Arial" w:hAnsi="Arial" w:cs="Arial"/>
                <w:sz w:val="16"/>
                <w:szCs w:val="16"/>
              </w:rPr>
              <w:t xml:space="preserve">En raison de la période de crise sanitaire liée à la pandémie de la COVID-19, </w:t>
            </w:r>
            <w:r>
              <w:rPr>
                <w:rFonts w:ascii="Arial" w:hAnsi="Arial" w:cs="Arial"/>
                <w:b/>
                <w:bCs/>
                <w:sz w:val="16"/>
                <w:szCs w:val="16"/>
              </w:rPr>
              <w:t>le quorum est fixé à un tiers des membres en exercice présents</w:t>
            </w:r>
            <w:r>
              <w:rPr>
                <w:rFonts w:ascii="Arial" w:hAnsi="Arial" w:cs="Arial"/>
                <w:sz w:val="16"/>
                <w:szCs w:val="16"/>
              </w:rPr>
              <w:t xml:space="preserve"> </w:t>
            </w:r>
            <w:r>
              <w:rPr>
                <w:rFonts w:ascii="Arial" w:hAnsi="Arial" w:cs="Arial"/>
                <w:sz w:val="16"/>
                <w:szCs w:val="16"/>
              </w:rPr>
              <w:br/>
            </w:r>
            <w:r>
              <w:rPr>
                <w:rFonts w:ascii="Arial" w:hAnsi="Arial" w:cs="Arial"/>
                <w:i/>
                <w:iCs/>
                <w:sz w:val="16"/>
                <w:szCs w:val="16"/>
              </w:rPr>
              <w:t xml:space="preserve">(article 2 de l'Ordonnance n°2020-391 du 1er avril 2020 </w:t>
            </w:r>
            <w:r>
              <w:rPr>
                <w:rFonts w:ascii="Arial" w:hAnsi="Arial" w:cs="Arial"/>
                <w:i/>
                <w:iCs/>
                <w:sz w:val="16"/>
                <w:szCs w:val="16"/>
              </w:rPr>
              <w:br/>
              <w:t>IV de l'article 6 de la Loi n°2020-1379 du 14 novembre 2020</w:t>
            </w:r>
            <w:r>
              <w:rPr>
                <w:rFonts w:ascii="Arial" w:hAnsi="Arial" w:cs="Arial"/>
                <w:i/>
                <w:iCs/>
                <w:sz w:val="16"/>
                <w:szCs w:val="16"/>
              </w:rPr>
              <w:br/>
              <w:t xml:space="preserve">V de l'article 10 de la Loi n°2021-1465 du 10 novembre 2021) </w:t>
            </w:r>
          </w:p>
        </w:tc>
        <w:tc>
          <w:tcPr>
            <w:tcW w:w="63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21</w:t>
            </w:r>
          </w:p>
        </w:tc>
      </w:tr>
      <w:tr w:rsidR="00F90AF1" w:rsidTr="00A10972">
        <w:trPr>
          <w:trHeight w:val="262"/>
        </w:trPr>
        <w:tc>
          <w:tcPr>
            <w:tcW w:w="384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F90AF1" w:rsidRDefault="00F90AF1" w:rsidP="00A10972">
            <w:pPr>
              <w:jc w:val="center"/>
              <w:rPr>
                <w:rFonts w:ascii="Arial" w:hAnsi="Arial" w:cs="Arial"/>
                <w:b/>
                <w:bCs/>
                <w:color w:val="000000"/>
                <w:sz w:val="18"/>
                <w:szCs w:val="18"/>
              </w:rPr>
            </w:pPr>
            <w:r>
              <w:rPr>
                <w:rFonts w:ascii="Arial" w:hAnsi="Arial" w:cs="Arial"/>
                <w:b/>
                <w:bCs/>
                <w:color w:val="000000"/>
                <w:sz w:val="18"/>
                <w:szCs w:val="18"/>
              </w:rPr>
              <w:t xml:space="preserve">Nombre de votants </w:t>
            </w:r>
            <w:r>
              <w:rPr>
                <w:rFonts w:ascii="Arial" w:hAnsi="Arial" w:cs="Arial"/>
                <w:b/>
                <w:bCs/>
                <w:color w:val="000000"/>
                <w:sz w:val="18"/>
                <w:szCs w:val="18"/>
              </w:rPr>
              <w:br/>
              <w:t>(conseillers présents + pouvoirs*)</w:t>
            </w:r>
            <w:r>
              <w:rPr>
                <w:rFonts w:ascii="Arial" w:hAnsi="Arial" w:cs="Arial"/>
                <w:b/>
                <w:bCs/>
                <w:color w:val="000000"/>
                <w:sz w:val="18"/>
                <w:szCs w:val="18"/>
              </w:rPr>
              <w:br/>
            </w:r>
            <w:r>
              <w:rPr>
                <w:rFonts w:ascii="Arial" w:hAnsi="Arial" w:cs="Arial"/>
                <w:b/>
                <w:bCs/>
                <w:color w:val="000000"/>
                <w:sz w:val="16"/>
                <w:szCs w:val="16"/>
              </w:rPr>
              <w:t>*</w:t>
            </w:r>
            <w:r>
              <w:rPr>
                <w:rFonts w:ascii="Arial" w:hAnsi="Arial" w:cs="Arial"/>
                <w:color w:val="000000"/>
                <w:sz w:val="16"/>
                <w:szCs w:val="16"/>
              </w:rPr>
              <w:t xml:space="preserve">En raison de la période de crise sanitaire liée à la pandémie de la COVID-19, et jusqu'à la fin de l'état d'urgence sanitaire, </w:t>
            </w:r>
            <w:r>
              <w:rPr>
                <w:rFonts w:ascii="Arial" w:hAnsi="Arial" w:cs="Arial"/>
                <w:b/>
                <w:bCs/>
                <w:color w:val="000000"/>
                <w:sz w:val="16"/>
                <w:szCs w:val="16"/>
              </w:rPr>
              <w:t>un conseiller peut-être porteur de deux pouvoirs</w:t>
            </w:r>
            <w:r>
              <w:rPr>
                <w:rFonts w:ascii="Arial" w:hAnsi="Arial" w:cs="Arial"/>
                <w:b/>
                <w:bCs/>
                <w:color w:val="000000"/>
                <w:sz w:val="16"/>
                <w:szCs w:val="16"/>
              </w:rPr>
              <w:br/>
            </w:r>
            <w:r>
              <w:rPr>
                <w:rFonts w:ascii="Arial" w:hAnsi="Arial" w:cs="Arial"/>
                <w:i/>
                <w:iCs/>
                <w:color w:val="000000"/>
                <w:sz w:val="16"/>
                <w:szCs w:val="16"/>
              </w:rPr>
              <w:t xml:space="preserve">(article 2 de l'Ordonnance n°2020-391 du 1er avril 2020 </w:t>
            </w:r>
            <w:r>
              <w:rPr>
                <w:rFonts w:ascii="Arial" w:hAnsi="Arial" w:cs="Arial"/>
                <w:i/>
                <w:iCs/>
                <w:color w:val="000000"/>
                <w:sz w:val="16"/>
                <w:szCs w:val="16"/>
              </w:rPr>
              <w:br/>
              <w:t>IV de l'article 6 de la Loi n°2020-1379 du 14 novembre 2020</w:t>
            </w:r>
            <w:r>
              <w:rPr>
                <w:rFonts w:ascii="Arial" w:hAnsi="Arial" w:cs="Arial"/>
                <w:i/>
                <w:iCs/>
                <w:color w:val="000000"/>
                <w:sz w:val="16"/>
                <w:szCs w:val="16"/>
              </w:rPr>
              <w:br/>
              <w:t xml:space="preserve">V de l'article 10 de la Loi n°2021-1465 du 10 novembre 2021)  </w:t>
            </w:r>
          </w:p>
        </w:tc>
        <w:tc>
          <w:tcPr>
            <w:tcW w:w="6300" w:type="dxa"/>
            <w:gridSpan w:val="4"/>
            <w:tcBorders>
              <w:top w:val="single" w:sz="4" w:space="0" w:color="auto"/>
              <w:left w:val="nil"/>
              <w:bottom w:val="single" w:sz="8" w:space="0" w:color="auto"/>
              <w:right w:val="single" w:sz="8" w:space="0" w:color="000000"/>
            </w:tcBorders>
            <w:shd w:val="clear" w:color="auto" w:fill="auto"/>
            <w:noWrap/>
            <w:vAlign w:val="center"/>
            <w:hideMark/>
          </w:tcPr>
          <w:p w:rsidR="00F90AF1" w:rsidRDefault="00F90AF1" w:rsidP="00A10972">
            <w:pPr>
              <w:jc w:val="center"/>
              <w:rPr>
                <w:rFonts w:ascii="Calibri" w:hAnsi="Calibri"/>
                <w:b/>
                <w:bCs/>
                <w:color w:val="000000"/>
                <w:sz w:val="18"/>
                <w:szCs w:val="18"/>
              </w:rPr>
            </w:pPr>
            <w:r>
              <w:rPr>
                <w:rFonts w:ascii="Calibri" w:hAnsi="Calibri"/>
                <w:b/>
                <w:bCs/>
                <w:color w:val="000000"/>
                <w:sz w:val="18"/>
                <w:szCs w:val="18"/>
              </w:rPr>
              <w:t>49</w:t>
            </w:r>
          </w:p>
        </w:tc>
      </w:tr>
    </w:tbl>
    <w:p w:rsidR="00137065" w:rsidRPr="00B70424" w:rsidRDefault="00F90AF1" w:rsidP="001B0BDC">
      <w:pPr>
        <w:ind w:right="-851"/>
        <w:jc w:val="both"/>
        <w:rPr>
          <w:rFonts w:ascii="Arial" w:hAnsi="Arial" w:cs="Arial"/>
          <w:sz w:val="12"/>
          <w:szCs w:val="12"/>
        </w:rPr>
      </w:pPr>
      <w:r>
        <w:rPr>
          <w:rFonts w:ascii="Arial" w:hAnsi="Arial" w:cs="Arial"/>
          <w:sz w:val="20"/>
        </w:rPr>
        <w:br w:type="page"/>
      </w:r>
    </w:p>
    <w:p w:rsidR="00014AE9" w:rsidRPr="00F60A16" w:rsidRDefault="00061A55" w:rsidP="001B0BDC">
      <w:pPr>
        <w:ind w:right="-851"/>
        <w:jc w:val="both"/>
        <w:rPr>
          <w:rFonts w:ascii="Arial" w:hAnsi="Arial" w:cs="Arial"/>
          <w:b/>
          <w:sz w:val="20"/>
        </w:rPr>
      </w:pPr>
      <w:sdt>
        <w:sdtPr>
          <w:rPr>
            <w:rFonts w:ascii="Arial" w:hAnsi="Arial" w:cs="Arial"/>
            <w:b/>
            <w:sz w:val="20"/>
          </w:rPr>
          <w:id w:val="18689018"/>
          <w:placeholder>
            <w:docPart w:val="8A22FCC4BD55409D82B7BACBC64D5347"/>
          </w:placeholder>
          <w:dropDownList>
            <w:listItem w:value="Choisissez un élément."/>
            <w:listItem w:displayText="M. Marc ANDREU SABATER, Président" w:value="M. Marc ANDREU SABATER, Président"/>
            <w:listItem w:displayText="M. Marc GUILLAUMIN" w:value="M. Marc GUILLAUMIN"/>
            <w:listItem w:displayText="Mme Valérie DESQUESNE" w:value="Mme Valérie DESQUESNE"/>
            <w:listItem w:displayText="M. Georges RAVENEL" w:value="M. Georges RAVENEL"/>
            <w:listItem w:displayText="Mme Catherine GOURNEY LECONTE" w:value="Mme Catherine GOURNEY LECONTE"/>
            <w:listItem w:displayText="M. Jean TURMEL" w:value="M. Jean TURMEL"/>
            <w:listItem w:displayText="Mme Nicole DESMOTTES" w:value="Mme Nicole DESMOTTES"/>
            <w:listItem w:displayText="M. Frédéric BROGNIART" w:value="M. Frédéric BROGNIART"/>
            <w:listItem w:displayText="M. Alain DECLOMESNIL" w:value="M. Alain DECLOMESNIL"/>
            <w:listItem w:displayText="M. Gilles FAUCON" w:value="M. Gilles FAUCON"/>
            <w:listItem w:displayText="Mme Annie ROSSI" w:value="Mme Annie ROSSI"/>
            <w:listItem w:displayText="M. Lucien BAZIN" w:value="M. Lucien BAZIN"/>
            <w:listItem w:displayText="M. Gérard MARY" w:value="M. Gérard MARY"/>
            <w:listItem w:displayText="M. Régis DELIQUAIRE" w:value="M. Régis DELIQUAIRE"/>
            <w:listItem w:displayText="Mme Coraline BRISON-VALOGNES" w:value="Mme Coraline BRISON-VALOGNES"/>
            <w:listItem w:displayText="M. Jean-Paul ANGENEAU" w:value="M. Jean-Paul ANGENEAU"/>
            <w:listItem w:displayText="M. Jean ELISABETH" w:value="M. Jean ELISABETH"/>
            <w:listItem w:displayText="M. Guy VELANY" w:value="M. Guy VELANY"/>
          </w:dropDownList>
        </w:sdtPr>
        <w:sdtEndPr/>
        <w:sdtContent>
          <w:r w:rsidR="00053041">
            <w:rPr>
              <w:rFonts w:ascii="Arial" w:hAnsi="Arial" w:cs="Arial"/>
              <w:b/>
              <w:sz w:val="20"/>
            </w:rPr>
            <w:t>M. Jean TURMEL</w:t>
          </w:r>
        </w:sdtContent>
      </w:sdt>
      <w:r w:rsidR="00535176">
        <w:rPr>
          <w:rFonts w:ascii="Arial" w:hAnsi="Arial" w:cs="Arial"/>
          <w:b/>
          <w:sz w:val="20"/>
        </w:rPr>
        <w:t xml:space="preserve"> </w:t>
      </w:r>
      <w:r w:rsidR="00014AE9" w:rsidRPr="00F60A16">
        <w:rPr>
          <w:rFonts w:ascii="Arial" w:hAnsi="Arial" w:cs="Arial"/>
          <w:b/>
          <w:sz w:val="20"/>
        </w:rPr>
        <w:t>donne lecture du rapport suivant :</w:t>
      </w:r>
    </w:p>
    <w:p w:rsidR="00014AE9" w:rsidRPr="003346E0" w:rsidRDefault="00014AE9" w:rsidP="00B261C6">
      <w:pPr>
        <w:ind w:right="-851" w:firstLine="708"/>
        <w:jc w:val="both"/>
        <w:rPr>
          <w:rFonts w:ascii="Arial" w:hAnsi="Arial" w:cs="Arial"/>
          <w:sz w:val="12"/>
          <w:szCs w:val="12"/>
        </w:rPr>
      </w:pPr>
    </w:p>
    <w:p w:rsidR="00014AE9" w:rsidRDefault="00014AE9" w:rsidP="001B0BDC">
      <w:pPr>
        <w:ind w:right="-851"/>
        <w:jc w:val="both"/>
        <w:rPr>
          <w:rFonts w:ascii="Arial" w:hAnsi="Arial" w:cs="Arial"/>
          <w:sz w:val="20"/>
        </w:rPr>
      </w:pPr>
      <w:r>
        <w:rPr>
          <w:rFonts w:ascii="Arial" w:hAnsi="Arial" w:cs="Arial"/>
          <w:sz w:val="20"/>
        </w:rPr>
        <w:t>Chers collègues,</w:t>
      </w:r>
    </w:p>
    <w:p w:rsidR="00014AE9" w:rsidRPr="00B70424" w:rsidRDefault="00014AE9" w:rsidP="001B0BDC">
      <w:pPr>
        <w:ind w:right="-290"/>
        <w:jc w:val="both"/>
        <w:rPr>
          <w:rFonts w:ascii="Arial" w:hAnsi="Arial" w:cs="Arial"/>
          <w:sz w:val="20"/>
          <w:szCs w:val="20"/>
        </w:rPr>
      </w:pPr>
    </w:p>
    <w:p w:rsidR="00E27E76" w:rsidRDefault="00E27E76" w:rsidP="00E27E76">
      <w:pPr>
        <w:pStyle w:val="Default"/>
        <w:jc w:val="both"/>
        <w:rPr>
          <w:rFonts w:ascii="Arial" w:hAnsi="Arial" w:cs="Arial"/>
          <w:color w:val="auto"/>
          <w:sz w:val="20"/>
          <w:szCs w:val="20"/>
        </w:rPr>
      </w:pPr>
      <w:r>
        <w:rPr>
          <w:rFonts w:ascii="Arial" w:hAnsi="Arial" w:cs="Arial"/>
          <w:color w:val="auto"/>
          <w:sz w:val="20"/>
          <w:szCs w:val="20"/>
        </w:rPr>
        <w:t xml:space="preserve">Par délibération du 18 novembre 2021, l’Intercom de la Vire au Noireau a décidé la cession des parcelles ZO n°34 partiellement et ZO n°35 partiellement, situées sur la commune de Condé en Normandie – commune déléguée </w:t>
      </w:r>
      <w:r w:rsidRPr="00715A97">
        <w:rPr>
          <w:rFonts w:ascii="Arial" w:hAnsi="Arial" w:cs="Arial"/>
          <w:color w:val="auto"/>
          <w:sz w:val="20"/>
          <w:szCs w:val="20"/>
        </w:rPr>
        <w:t xml:space="preserve">de </w:t>
      </w:r>
      <w:r w:rsidRPr="00715A97">
        <w:rPr>
          <w:rFonts w:ascii="Arial" w:hAnsi="Arial" w:cs="Arial"/>
          <w:sz w:val="20"/>
          <w:szCs w:val="20"/>
        </w:rPr>
        <w:t>Saint-Germain-du-Crioult</w:t>
      </w:r>
      <w:r>
        <w:rPr>
          <w:rFonts w:ascii="Arial" w:hAnsi="Arial" w:cs="Arial"/>
          <w:sz w:val="20"/>
          <w:szCs w:val="20"/>
        </w:rPr>
        <w:t>, Parc d</w:t>
      </w:r>
      <w:r w:rsidRPr="00715A97">
        <w:rPr>
          <w:rFonts w:ascii="Arial" w:hAnsi="Arial" w:cs="Arial"/>
          <w:sz w:val="20"/>
          <w:szCs w:val="20"/>
        </w:rPr>
        <w:t>’activités du Mont-Martin</w:t>
      </w:r>
      <w:r w:rsidRPr="00715A97">
        <w:rPr>
          <w:rFonts w:ascii="Arial" w:hAnsi="Arial" w:cs="Arial"/>
          <w:color w:val="auto"/>
          <w:sz w:val="20"/>
          <w:szCs w:val="20"/>
        </w:rPr>
        <w:t>,</w:t>
      </w:r>
      <w:r>
        <w:rPr>
          <w:rFonts w:ascii="Arial" w:hAnsi="Arial" w:cs="Arial"/>
          <w:color w:val="auto"/>
          <w:sz w:val="20"/>
          <w:szCs w:val="20"/>
        </w:rPr>
        <w:t xml:space="preserve"> au profit de la société SARL FERET.</w:t>
      </w:r>
    </w:p>
    <w:p w:rsidR="00E27E76" w:rsidRPr="00251DFB" w:rsidRDefault="00E27E76" w:rsidP="00E27E76">
      <w:pPr>
        <w:pStyle w:val="Default"/>
        <w:jc w:val="both"/>
        <w:rPr>
          <w:rFonts w:ascii="Arial" w:hAnsi="Arial" w:cs="Arial"/>
          <w:color w:val="auto"/>
          <w:sz w:val="12"/>
          <w:szCs w:val="12"/>
        </w:rPr>
      </w:pPr>
    </w:p>
    <w:p w:rsidR="00E27E76" w:rsidRDefault="00E27E76" w:rsidP="00E27E76">
      <w:pPr>
        <w:jc w:val="both"/>
        <w:rPr>
          <w:rFonts w:ascii="Arial" w:hAnsi="Arial" w:cs="Arial"/>
          <w:sz w:val="20"/>
          <w:szCs w:val="20"/>
        </w:rPr>
      </w:pPr>
      <w:r w:rsidRPr="00765B5F">
        <w:rPr>
          <w:rFonts w:ascii="Arial" w:hAnsi="Arial" w:cs="Arial"/>
          <w:sz w:val="20"/>
          <w:szCs w:val="20"/>
        </w:rPr>
        <w:t xml:space="preserve">Afin de clarifier la délibération n°D2021-11-6-28 </w:t>
      </w:r>
      <w:r>
        <w:rPr>
          <w:rFonts w:ascii="Arial" w:hAnsi="Arial" w:cs="Arial"/>
          <w:sz w:val="20"/>
          <w:szCs w:val="20"/>
        </w:rPr>
        <w:t xml:space="preserve">du 18 novembre 2021, </w:t>
      </w:r>
      <w:r w:rsidRPr="00765B5F">
        <w:rPr>
          <w:rFonts w:ascii="Arial" w:hAnsi="Arial" w:cs="Arial"/>
          <w:sz w:val="20"/>
          <w:szCs w:val="20"/>
        </w:rPr>
        <w:t xml:space="preserve">rendue exécutoire le </w:t>
      </w:r>
      <w:r>
        <w:rPr>
          <w:rFonts w:ascii="Arial" w:hAnsi="Arial" w:cs="Arial"/>
          <w:sz w:val="20"/>
          <w:szCs w:val="20"/>
        </w:rPr>
        <w:br/>
      </w:r>
      <w:r w:rsidRPr="00765B5F">
        <w:rPr>
          <w:rFonts w:ascii="Arial" w:hAnsi="Arial" w:cs="Arial"/>
          <w:sz w:val="20"/>
          <w:szCs w:val="20"/>
        </w:rPr>
        <w:t>26 novembre 2021</w:t>
      </w:r>
      <w:r>
        <w:rPr>
          <w:rFonts w:ascii="Arial" w:hAnsi="Arial" w:cs="Arial"/>
          <w:sz w:val="20"/>
          <w:szCs w:val="20"/>
        </w:rPr>
        <w:t>,</w:t>
      </w:r>
      <w:r w:rsidRPr="00765B5F">
        <w:rPr>
          <w:rFonts w:ascii="Arial" w:hAnsi="Arial" w:cs="Arial"/>
          <w:sz w:val="20"/>
          <w:szCs w:val="20"/>
        </w:rPr>
        <w:t xml:space="preserve"> concernant la décision d’aliénation d’un terrain intercommu</w:t>
      </w:r>
      <w:r>
        <w:rPr>
          <w:rFonts w:ascii="Arial" w:hAnsi="Arial" w:cs="Arial"/>
          <w:sz w:val="20"/>
          <w:szCs w:val="20"/>
        </w:rPr>
        <w:t xml:space="preserve">nal situé à Condé-en-Normandie, PAE du Mont-Martin, </w:t>
      </w:r>
      <w:r w:rsidRPr="00765B5F">
        <w:rPr>
          <w:rFonts w:ascii="Arial" w:hAnsi="Arial" w:cs="Arial"/>
          <w:sz w:val="20"/>
          <w:szCs w:val="20"/>
        </w:rPr>
        <w:t xml:space="preserve">au profit de la </w:t>
      </w:r>
      <w:r>
        <w:rPr>
          <w:rFonts w:ascii="Arial" w:hAnsi="Arial" w:cs="Arial"/>
          <w:sz w:val="20"/>
          <w:szCs w:val="20"/>
        </w:rPr>
        <w:t>SARL FERET</w:t>
      </w:r>
      <w:r w:rsidRPr="00765B5F">
        <w:rPr>
          <w:rFonts w:ascii="Arial" w:hAnsi="Arial" w:cs="Arial"/>
          <w:sz w:val="20"/>
          <w:szCs w:val="20"/>
        </w:rPr>
        <w:t xml:space="preserve"> et la signature de l’acte de cession correspondant, cette nouvelle délibération a pour objectif de préciser que :</w:t>
      </w:r>
    </w:p>
    <w:p w:rsidR="00E27E76" w:rsidRPr="00765B5F" w:rsidRDefault="00E27E76" w:rsidP="00E27E76">
      <w:pPr>
        <w:jc w:val="both"/>
        <w:rPr>
          <w:rFonts w:ascii="Arial" w:hAnsi="Arial" w:cs="Arial"/>
          <w:sz w:val="10"/>
          <w:szCs w:val="10"/>
        </w:rPr>
      </w:pPr>
    </w:p>
    <w:p w:rsidR="00E27E76" w:rsidRPr="00765B5F" w:rsidRDefault="00E27E76" w:rsidP="00E27E76">
      <w:pPr>
        <w:pStyle w:val="Paragraphedeliste"/>
        <w:numPr>
          <w:ilvl w:val="0"/>
          <w:numId w:val="12"/>
        </w:numPr>
        <w:ind w:left="426"/>
        <w:contextualSpacing w:val="0"/>
        <w:jc w:val="both"/>
        <w:rPr>
          <w:rFonts w:ascii="Arial" w:hAnsi="Arial" w:cs="Arial"/>
          <w:sz w:val="20"/>
          <w:szCs w:val="20"/>
        </w:rPr>
      </w:pPr>
      <w:r w:rsidRPr="00765B5F">
        <w:rPr>
          <w:rFonts w:ascii="Arial" w:hAnsi="Arial" w:cs="Arial"/>
          <w:sz w:val="20"/>
          <w:szCs w:val="20"/>
        </w:rPr>
        <w:t xml:space="preserve">le délai de 4 mois maximum relatif à la signature de l’acte de cession entérinant la vente de la parcelle réservée intervient bien après le délai de dépôt, d’instruction et de délivrance des autorisations d’urbanisme (permis d’aménager ou permis de construire) soit </w:t>
      </w:r>
      <w:r>
        <w:rPr>
          <w:rFonts w:ascii="Arial" w:hAnsi="Arial" w:cs="Arial"/>
          <w:sz w:val="20"/>
          <w:szCs w:val="20"/>
        </w:rPr>
        <w:t xml:space="preserve">dans un délai de </w:t>
      </w:r>
      <w:r w:rsidRPr="00765B5F">
        <w:rPr>
          <w:rFonts w:ascii="Arial" w:hAnsi="Arial" w:cs="Arial"/>
          <w:sz w:val="20"/>
          <w:szCs w:val="20"/>
        </w:rPr>
        <w:t>12 mois maximum</w:t>
      </w:r>
      <w:r>
        <w:rPr>
          <w:rFonts w:ascii="Arial" w:hAnsi="Arial" w:cs="Arial"/>
          <w:sz w:val="20"/>
          <w:szCs w:val="20"/>
        </w:rPr>
        <w:t>,</w:t>
      </w:r>
      <w:r w:rsidRPr="00765B5F">
        <w:rPr>
          <w:rFonts w:ascii="Arial" w:hAnsi="Arial" w:cs="Arial"/>
          <w:sz w:val="20"/>
          <w:szCs w:val="20"/>
        </w:rPr>
        <w:t xml:space="preserve"> porté à 24 moi</w:t>
      </w:r>
      <w:r>
        <w:rPr>
          <w:rFonts w:ascii="Arial" w:hAnsi="Arial" w:cs="Arial"/>
          <w:sz w:val="20"/>
          <w:szCs w:val="20"/>
        </w:rPr>
        <w:t>s en cas de recours contentieux</w:t>
      </w:r>
      <w:r w:rsidRPr="00765B5F">
        <w:rPr>
          <w:rFonts w:ascii="Arial" w:hAnsi="Arial" w:cs="Arial"/>
          <w:sz w:val="20"/>
          <w:szCs w:val="20"/>
        </w:rPr>
        <w:t xml:space="preserve"> comme le stipule le schéma récapitulatif des délais de réalisation du programme de construction sur terrain d’activité</w:t>
      </w:r>
      <w:r>
        <w:rPr>
          <w:rFonts w:ascii="Arial" w:hAnsi="Arial" w:cs="Arial"/>
          <w:sz w:val="20"/>
          <w:szCs w:val="20"/>
        </w:rPr>
        <w:t xml:space="preserve">s à acquérir situé page 10, en </w:t>
      </w:r>
      <w:r w:rsidRPr="00765B5F">
        <w:rPr>
          <w:rFonts w:ascii="Arial" w:hAnsi="Arial" w:cs="Arial"/>
          <w:sz w:val="20"/>
          <w:szCs w:val="20"/>
        </w:rPr>
        <w:t>annexe à la délibération n°D2021-11-6-28.</w:t>
      </w:r>
    </w:p>
    <w:p w:rsidR="00E27E76" w:rsidRPr="00251DFB" w:rsidRDefault="00E27E76" w:rsidP="00E27E76">
      <w:pPr>
        <w:pStyle w:val="Paragraphedeliste"/>
        <w:jc w:val="both"/>
        <w:rPr>
          <w:rFonts w:ascii="Arial" w:hAnsi="Arial" w:cs="Arial"/>
          <w:sz w:val="12"/>
          <w:szCs w:val="12"/>
        </w:rPr>
      </w:pPr>
    </w:p>
    <w:p w:rsidR="00E27E76" w:rsidRPr="00765B5F" w:rsidRDefault="00E27E76" w:rsidP="00E27E76">
      <w:pPr>
        <w:pStyle w:val="Paragraphedeliste"/>
        <w:numPr>
          <w:ilvl w:val="0"/>
          <w:numId w:val="12"/>
        </w:numPr>
        <w:ind w:left="426"/>
        <w:contextualSpacing w:val="0"/>
        <w:jc w:val="both"/>
        <w:rPr>
          <w:rFonts w:ascii="Arial" w:hAnsi="Arial" w:cs="Arial"/>
          <w:sz w:val="20"/>
          <w:szCs w:val="20"/>
        </w:rPr>
      </w:pPr>
      <w:r w:rsidRPr="00765B5F">
        <w:rPr>
          <w:rFonts w:ascii="Arial" w:hAnsi="Arial" w:cs="Arial"/>
          <w:sz w:val="20"/>
          <w:szCs w:val="20"/>
        </w:rPr>
        <w:t>l’aliénation s’effectu</w:t>
      </w:r>
      <w:r>
        <w:rPr>
          <w:rFonts w:ascii="Arial" w:hAnsi="Arial" w:cs="Arial"/>
          <w:sz w:val="20"/>
          <w:szCs w:val="20"/>
        </w:rPr>
        <w:t>e au profit de la SCI PREFAVENIR</w:t>
      </w:r>
      <w:r w:rsidRPr="00765B5F">
        <w:rPr>
          <w:rFonts w:ascii="Arial" w:hAnsi="Arial" w:cs="Arial"/>
          <w:sz w:val="20"/>
          <w:szCs w:val="20"/>
        </w:rPr>
        <w:t xml:space="preserve"> pour le compte de la SARL </w:t>
      </w:r>
      <w:r>
        <w:rPr>
          <w:rFonts w:ascii="Arial" w:hAnsi="Arial" w:cs="Arial"/>
          <w:sz w:val="20"/>
          <w:szCs w:val="20"/>
        </w:rPr>
        <w:t>FERET</w:t>
      </w:r>
      <w:r w:rsidRPr="00765B5F">
        <w:rPr>
          <w:rFonts w:ascii="Arial" w:hAnsi="Arial" w:cs="Arial"/>
          <w:sz w:val="20"/>
          <w:szCs w:val="20"/>
        </w:rPr>
        <w:t>.</w:t>
      </w:r>
    </w:p>
    <w:p w:rsidR="00E27E76" w:rsidRPr="00251DFB" w:rsidRDefault="00E27E76" w:rsidP="00B70424">
      <w:pPr>
        <w:pStyle w:val="Paragraphedeliste"/>
        <w:spacing w:before="240"/>
        <w:jc w:val="both"/>
        <w:rPr>
          <w:rFonts w:ascii="Arial" w:hAnsi="Arial" w:cs="Arial"/>
          <w:sz w:val="12"/>
          <w:szCs w:val="12"/>
        </w:rPr>
      </w:pPr>
    </w:p>
    <w:p w:rsidR="00B70424" w:rsidRPr="00F90AF1" w:rsidRDefault="00B70424" w:rsidP="00E27E76">
      <w:pPr>
        <w:jc w:val="both"/>
        <w:rPr>
          <w:rFonts w:ascii="Arial" w:hAnsi="Arial" w:cs="Arial"/>
          <w:b/>
          <w:sz w:val="12"/>
          <w:szCs w:val="12"/>
        </w:rPr>
      </w:pPr>
    </w:p>
    <w:p w:rsidR="00E27E76" w:rsidRPr="00251DFB" w:rsidRDefault="00E27E76" w:rsidP="00E27E76">
      <w:pPr>
        <w:jc w:val="both"/>
        <w:rPr>
          <w:rFonts w:ascii="Arial" w:hAnsi="Arial" w:cs="Arial"/>
          <w:b/>
          <w:sz w:val="20"/>
          <w:szCs w:val="20"/>
        </w:rPr>
      </w:pPr>
      <w:r w:rsidRPr="00251DFB">
        <w:rPr>
          <w:rFonts w:ascii="Arial" w:hAnsi="Arial" w:cs="Arial"/>
          <w:b/>
          <w:sz w:val="20"/>
          <w:szCs w:val="20"/>
        </w:rPr>
        <w:t>Suivant l’avis favorable du Bureau communautaire réuni le 21 mars 2022, il est proposé au Conseil communautaire, après en avoir délibéré, de bien vouloir entériner ces clarifications.</w:t>
      </w:r>
    </w:p>
    <w:p w:rsidR="004F52C3" w:rsidRPr="00F90AF1" w:rsidRDefault="004F52C3" w:rsidP="001B0BDC">
      <w:pPr>
        <w:ind w:right="-290"/>
        <w:jc w:val="both"/>
        <w:rPr>
          <w:rFonts w:ascii="Arial" w:hAnsi="Arial" w:cs="Arial"/>
          <w:sz w:val="12"/>
          <w:szCs w:val="12"/>
        </w:rPr>
      </w:pPr>
    </w:p>
    <w:p w:rsidR="00B70424" w:rsidRPr="00B70424" w:rsidRDefault="00B70424" w:rsidP="001B0BDC">
      <w:pPr>
        <w:ind w:right="-290"/>
        <w:jc w:val="both"/>
        <w:rPr>
          <w:rFonts w:ascii="Arial" w:hAnsi="Arial" w:cs="Arial"/>
          <w:sz w:val="8"/>
          <w:szCs w:val="8"/>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40707" w:rsidTr="00F90AF1">
        <w:tc>
          <w:tcPr>
            <w:tcW w:w="9060" w:type="dxa"/>
            <w:shd w:val="clear" w:color="auto" w:fill="CCFFCC"/>
          </w:tcPr>
          <w:p w:rsidR="00B40707" w:rsidRPr="003346E0" w:rsidRDefault="00B40707" w:rsidP="001B0BDC">
            <w:pPr>
              <w:ind w:right="-290"/>
              <w:jc w:val="both"/>
              <w:rPr>
                <w:rFonts w:ascii="Arial" w:hAnsi="Arial" w:cs="Arial"/>
                <w:sz w:val="12"/>
                <w:szCs w:val="12"/>
              </w:rPr>
            </w:pPr>
          </w:p>
          <w:p w:rsidR="00B40707" w:rsidRPr="00B40707" w:rsidRDefault="00B40707" w:rsidP="00B40707">
            <w:pPr>
              <w:ind w:right="-290"/>
              <w:jc w:val="center"/>
              <w:rPr>
                <w:rFonts w:ascii="Arial" w:hAnsi="Arial" w:cs="Arial"/>
                <w:b/>
                <w:color w:val="FFFFFF"/>
                <w:sz w:val="28"/>
                <w:szCs w:val="28"/>
              </w:rPr>
            </w:pPr>
            <w:r w:rsidRPr="00B40707">
              <w:rPr>
                <w:rFonts w:ascii="Arial" w:hAnsi="Arial" w:cs="Arial"/>
                <w:b/>
                <w:color w:val="FFFFFF"/>
                <w:sz w:val="28"/>
                <w:szCs w:val="28"/>
              </w:rPr>
              <w:t>VOTE</w:t>
            </w:r>
          </w:p>
          <w:p w:rsidR="00B40707" w:rsidRPr="003346E0" w:rsidRDefault="00B40707" w:rsidP="001B0BDC">
            <w:pPr>
              <w:ind w:right="-290"/>
              <w:jc w:val="both"/>
              <w:rPr>
                <w:rFonts w:ascii="Arial" w:hAnsi="Arial" w:cs="Arial"/>
                <w:sz w:val="12"/>
                <w:szCs w:val="12"/>
              </w:rPr>
            </w:pPr>
          </w:p>
        </w:tc>
      </w:tr>
    </w:tbl>
    <w:p w:rsidR="00F90AF1" w:rsidRPr="003346E0" w:rsidRDefault="00F90AF1" w:rsidP="00F90AF1">
      <w:pPr>
        <w:ind w:right="-290"/>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03"/>
        <w:gridCol w:w="1517"/>
        <w:gridCol w:w="1499"/>
        <w:gridCol w:w="1530"/>
        <w:gridCol w:w="1499"/>
      </w:tblGrid>
      <w:tr w:rsidR="00F90AF1" w:rsidTr="00A10972">
        <w:tc>
          <w:tcPr>
            <w:tcW w:w="9210" w:type="dxa"/>
            <w:gridSpan w:val="6"/>
          </w:tcPr>
          <w:p w:rsidR="00F90AF1" w:rsidRDefault="00F90AF1" w:rsidP="00A10972">
            <w:pPr>
              <w:ind w:firstLine="2977"/>
              <w:jc w:val="both"/>
              <w:rPr>
                <w:rFonts w:ascii="Arial" w:hAnsi="Arial" w:cs="Arial"/>
                <w:sz w:val="20"/>
                <w:szCs w:val="20"/>
              </w:rPr>
            </w:pPr>
            <w:r>
              <w:rPr>
                <w:rFonts w:ascii="Arial" w:hAnsi="Arial" w:cs="Arial"/>
                <w:sz w:val="20"/>
                <w:szCs w:val="20"/>
              </w:rPr>
              <w:br w:type="page"/>
            </w:r>
            <w:r>
              <w:rPr>
                <w:rFonts w:ascii="Arial" w:hAnsi="Arial" w:cs="Arial"/>
                <w:b/>
                <w:sz w:val="20"/>
                <w:szCs w:val="20"/>
                <w:u w:val="single"/>
              </w:rPr>
              <w:t xml:space="preserve">Vote ordinaire à main levée </w:t>
            </w:r>
            <w:r>
              <w:rPr>
                <w:rFonts w:ascii="Arial" w:hAnsi="Arial" w:cs="Arial"/>
                <w:sz w:val="20"/>
                <w:szCs w:val="20"/>
              </w:rPr>
              <w:t xml:space="preserve">: </w:t>
            </w:r>
          </w:p>
        </w:tc>
      </w:tr>
      <w:tr w:rsidR="00F90AF1" w:rsidRPr="003346E0" w:rsidTr="00A10972">
        <w:tc>
          <w:tcPr>
            <w:tcW w:w="9210" w:type="dxa"/>
            <w:gridSpan w:val="6"/>
          </w:tcPr>
          <w:p w:rsidR="00F90AF1" w:rsidRPr="003346E0" w:rsidRDefault="00F90AF1" w:rsidP="00A10972">
            <w:pPr>
              <w:jc w:val="both"/>
              <w:rPr>
                <w:rFonts w:ascii="Arial" w:hAnsi="Arial" w:cs="Arial"/>
                <w:sz w:val="12"/>
                <w:szCs w:val="12"/>
              </w:rPr>
            </w:pPr>
          </w:p>
        </w:tc>
      </w:tr>
      <w:tr w:rsidR="00F90AF1" w:rsidTr="00A10972">
        <w:tc>
          <w:tcPr>
            <w:tcW w:w="1535" w:type="dxa"/>
          </w:tcPr>
          <w:p w:rsidR="00F90AF1" w:rsidRDefault="00F90AF1" w:rsidP="00A10972">
            <w:pPr>
              <w:jc w:val="center"/>
              <w:rPr>
                <w:rFonts w:ascii="Arial" w:hAnsi="Arial" w:cs="Arial"/>
                <w:sz w:val="20"/>
                <w:szCs w:val="20"/>
              </w:rPr>
            </w:pPr>
            <w:r>
              <w:rPr>
                <w:rFonts w:ascii="Arial" w:hAnsi="Arial" w:cs="Arial"/>
                <w:sz w:val="20"/>
                <w:szCs w:val="20"/>
              </w:rPr>
              <w:t>Pour :</w:t>
            </w:r>
          </w:p>
        </w:tc>
        <w:tc>
          <w:tcPr>
            <w:tcW w:w="1535" w:type="dxa"/>
          </w:tcPr>
          <w:p w:rsidR="00F90AF1" w:rsidRPr="009719AB" w:rsidRDefault="00F90AF1" w:rsidP="00A10972">
            <w:pPr>
              <w:jc w:val="center"/>
              <w:rPr>
                <w:rFonts w:ascii="Arial" w:hAnsi="Arial" w:cs="Arial"/>
                <w:b/>
                <w:sz w:val="20"/>
                <w:szCs w:val="20"/>
              </w:rPr>
            </w:pPr>
            <w:r>
              <w:rPr>
                <w:rFonts w:ascii="Arial" w:hAnsi="Arial" w:cs="Arial"/>
                <w:b/>
                <w:sz w:val="20"/>
                <w:szCs w:val="20"/>
              </w:rPr>
              <w:t>49</w:t>
            </w:r>
          </w:p>
        </w:tc>
        <w:tc>
          <w:tcPr>
            <w:tcW w:w="1535" w:type="dxa"/>
          </w:tcPr>
          <w:p w:rsidR="00F90AF1" w:rsidRDefault="00F90AF1" w:rsidP="00A10972">
            <w:pPr>
              <w:jc w:val="center"/>
              <w:rPr>
                <w:rFonts w:ascii="Arial" w:hAnsi="Arial" w:cs="Arial"/>
                <w:sz w:val="20"/>
                <w:szCs w:val="20"/>
              </w:rPr>
            </w:pPr>
            <w:r>
              <w:rPr>
                <w:rFonts w:ascii="Arial" w:hAnsi="Arial" w:cs="Arial"/>
                <w:sz w:val="20"/>
                <w:szCs w:val="20"/>
              </w:rPr>
              <w:t>Contre :</w:t>
            </w:r>
          </w:p>
        </w:tc>
        <w:tc>
          <w:tcPr>
            <w:tcW w:w="1535" w:type="dxa"/>
          </w:tcPr>
          <w:p w:rsidR="00F90AF1" w:rsidRPr="009719AB" w:rsidRDefault="00F90AF1" w:rsidP="00A10972">
            <w:pPr>
              <w:jc w:val="center"/>
              <w:rPr>
                <w:rFonts w:ascii="Arial" w:hAnsi="Arial" w:cs="Arial"/>
                <w:b/>
                <w:sz w:val="20"/>
                <w:szCs w:val="20"/>
              </w:rPr>
            </w:pPr>
            <w:r>
              <w:rPr>
                <w:rFonts w:ascii="Arial" w:hAnsi="Arial" w:cs="Arial"/>
                <w:b/>
                <w:sz w:val="20"/>
                <w:szCs w:val="20"/>
              </w:rPr>
              <w:t>0</w:t>
            </w:r>
          </w:p>
        </w:tc>
        <w:tc>
          <w:tcPr>
            <w:tcW w:w="1535" w:type="dxa"/>
          </w:tcPr>
          <w:p w:rsidR="00F90AF1" w:rsidRDefault="00F90AF1" w:rsidP="00A10972">
            <w:pPr>
              <w:jc w:val="center"/>
              <w:rPr>
                <w:rFonts w:ascii="Arial" w:hAnsi="Arial" w:cs="Arial"/>
                <w:sz w:val="20"/>
                <w:szCs w:val="20"/>
              </w:rPr>
            </w:pPr>
            <w:r>
              <w:rPr>
                <w:rFonts w:ascii="Arial" w:hAnsi="Arial" w:cs="Arial"/>
                <w:sz w:val="20"/>
                <w:szCs w:val="20"/>
              </w:rPr>
              <w:t>Abstentions :</w:t>
            </w:r>
          </w:p>
        </w:tc>
        <w:tc>
          <w:tcPr>
            <w:tcW w:w="1535" w:type="dxa"/>
          </w:tcPr>
          <w:p w:rsidR="00F90AF1" w:rsidRPr="009719AB" w:rsidRDefault="00F90AF1" w:rsidP="00A10972">
            <w:pPr>
              <w:jc w:val="center"/>
              <w:rPr>
                <w:rFonts w:ascii="Arial" w:hAnsi="Arial" w:cs="Arial"/>
                <w:b/>
                <w:sz w:val="20"/>
                <w:szCs w:val="20"/>
              </w:rPr>
            </w:pPr>
            <w:r>
              <w:rPr>
                <w:rFonts w:ascii="Arial" w:hAnsi="Arial" w:cs="Arial"/>
                <w:b/>
                <w:sz w:val="20"/>
                <w:szCs w:val="20"/>
              </w:rPr>
              <w:t>0</w:t>
            </w:r>
          </w:p>
        </w:tc>
      </w:tr>
      <w:tr w:rsidR="00F90AF1" w:rsidRPr="003346E0" w:rsidTr="00A10972">
        <w:tc>
          <w:tcPr>
            <w:tcW w:w="9210" w:type="dxa"/>
            <w:gridSpan w:val="6"/>
          </w:tcPr>
          <w:p w:rsidR="00F90AF1" w:rsidRPr="003346E0" w:rsidRDefault="00F90AF1" w:rsidP="00A10972">
            <w:pPr>
              <w:jc w:val="both"/>
              <w:rPr>
                <w:rFonts w:ascii="Arial" w:hAnsi="Arial" w:cs="Arial"/>
                <w:sz w:val="12"/>
                <w:szCs w:val="12"/>
              </w:rPr>
            </w:pPr>
          </w:p>
        </w:tc>
      </w:tr>
      <w:tr w:rsidR="00F90AF1" w:rsidTr="00A10972">
        <w:tc>
          <w:tcPr>
            <w:tcW w:w="9210" w:type="dxa"/>
            <w:gridSpan w:val="6"/>
          </w:tcPr>
          <w:p w:rsidR="00F90AF1" w:rsidRPr="009719AB" w:rsidRDefault="00F90AF1" w:rsidP="00A10972">
            <w:pPr>
              <w:tabs>
                <w:tab w:val="left" w:pos="2977"/>
              </w:tabs>
              <w:jc w:val="both"/>
              <w:rPr>
                <w:rFonts w:ascii="Arial" w:hAnsi="Arial" w:cs="Arial"/>
                <w:b/>
                <w:color w:val="FF0000"/>
                <w:sz w:val="20"/>
                <w:szCs w:val="20"/>
              </w:rPr>
            </w:pPr>
            <w:r>
              <w:rPr>
                <w:rFonts w:ascii="Arial" w:hAnsi="Arial" w:cs="Arial"/>
                <w:b/>
                <w:sz w:val="20"/>
                <w:szCs w:val="20"/>
              </w:rPr>
              <w:t xml:space="preserve">       </w:t>
            </w:r>
            <w:r w:rsidRPr="00C23BEE">
              <w:rPr>
                <w:rFonts w:ascii="Arial" w:hAnsi="Arial" w:cs="Arial"/>
                <w:b/>
                <w:sz w:val="20"/>
                <w:szCs w:val="20"/>
              </w:rPr>
              <w:fldChar w:fldCharType="begin">
                <w:ffData>
                  <w:name w:val="CaseACocher2"/>
                  <w:enabled/>
                  <w:calcOnExit w:val="0"/>
                  <w:checkBox>
                    <w:sizeAuto/>
                    <w:default w:val="0"/>
                  </w:checkBox>
                </w:ffData>
              </w:fldChar>
            </w:r>
            <w:bookmarkStart w:id="1" w:name="CaseACocher2"/>
            <w:r w:rsidRPr="00C23BEE">
              <w:rPr>
                <w:rFonts w:ascii="Arial" w:hAnsi="Arial" w:cs="Arial"/>
                <w:b/>
                <w:sz w:val="20"/>
                <w:szCs w:val="20"/>
              </w:rPr>
              <w:instrText xml:space="preserve"> FORMCHECKBOX </w:instrText>
            </w:r>
            <w:r w:rsidR="00061A55">
              <w:rPr>
                <w:rFonts w:ascii="Arial" w:hAnsi="Arial" w:cs="Arial"/>
                <w:b/>
                <w:sz w:val="20"/>
                <w:szCs w:val="20"/>
              </w:rPr>
            </w:r>
            <w:r w:rsidR="00061A55">
              <w:rPr>
                <w:rFonts w:ascii="Arial" w:hAnsi="Arial" w:cs="Arial"/>
                <w:b/>
                <w:sz w:val="20"/>
                <w:szCs w:val="20"/>
              </w:rPr>
              <w:fldChar w:fldCharType="separate"/>
            </w:r>
            <w:r w:rsidRPr="00C23BEE">
              <w:rPr>
                <w:rFonts w:ascii="Arial" w:hAnsi="Arial" w:cs="Arial"/>
                <w:b/>
                <w:sz w:val="20"/>
                <w:szCs w:val="20"/>
              </w:rPr>
              <w:fldChar w:fldCharType="end"/>
            </w:r>
            <w:bookmarkEnd w:id="1"/>
            <w:r w:rsidRPr="00C23BEE">
              <w:rPr>
                <w:rFonts w:ascii="Arial" w:hAnsi="Arial" w:cs="Arial"/>
                <w:b/>
                <w:sz w:val="20"/>
                <w:szCs w:val="20"/>
              </w:rPr>
              <w:t xml:space="preserve"> Adopté à la majorité</w:t>
            </w:r>
            <w:r>
              <w:rPr>
                <w:rFonts w:ascii="Arial" w:hAnsi="Arial" w:cs="Arial"/>
                <w:b/>
                <w:sz w:val="20"/>
                <w:szCs w:val="20"/>
              </w:rPr>
              <w:t xml:space="preserve">              </w:t>
            </w:r>
            <w:r>
              <w:rPr>
                <w:rFonts w:ascii="Arial" w:hAnsi="Arial" w:cs="Arial"/>
                <w:b/>
                <w:sz w:val="20"/>
                <w:szCs w:val="20"/>
              </w:rPr>
              <w:fldChar w:fldCharType="begin">
                <w:ffData>
                  <w:name w:val="CaseACocher4"/>
                  <w:enabled/>
                  <w:calcOnExit w:val="0"/>
                  <w:checkBox>
                    <w:sizeAuto/>
                    <w:default w:val="1"/>
                  </w:checkBox>
                </w:ffData>
              </w:fldChar>
            </w:r>
            <w:bookmarkStart w:id="2" w:name="CaseACocher4"/>
            <w:r>
              <w:rPr>
                <w:rFonts w:ascii="Arial" w:hAnsi="Arial" w:cs="Arial"/>
                <w:b/>
                <w:sz w:val="20"/>
                <w:szCs w:val="20"/>
              </w:rPr>
              <w:instrText xml:space="preserve"> FORMCHECKBOX </w:instrText>
            </w:r>
            <w:r w:rsidR="00061A55">
              <w:rPr>
                <w:rFonts w:ascii="Arial" w:hAnsi="Arial" w:cs="Arial"/>
                <w:b/>
                <w:sz w:val="20"/>
                <w:szCs w:val="20"/>
              </w:rPr>
            </w:r>
            <w:r w:rsidR="00061A55">
              <w:rPr>
                <w:rFonts w:ascii="Arial" w:hAnsi="Arial" w:cs="Arial"/>
                <w:b/>
                <w:sz w:val="20"/>
                <w:szCs w:val="20"/>
              </w:rPr>
              <w:fldChar w:fldCharType="separate"/>
            </w:r>
            <w:r>
              <w:rPr>
                <w:rFonts w:ascii="Arial" w:hAnsi="Arial" w:cs="Arial"/>
                <w:b/>
                <w:sz w:val="20"/>
                <w:szCs w:val="20"/>
              </w:rPr>
              <w:fldChar w:fldCharType="end"/>
            </w:r>
            <w:bookmarkEnd w:id="2"/>
            <w:r>
              <w:rPr>
                <w:rFonts w:ascii="Arial" w:hAnsi="Arial" w:cs="Arial"/>
                <w:b/>
                <w:sz w:val="20"/>
                <w:szCs w:val="20"/>
              </w:rPr>
              <w:t xml:space="preserve"> </w:t>
            </w:r>
            <w:r w:rsidRPr="00C23BEE">
              <w:rPr>
                <w:rFonts w:ascii="Arial" w:hAnsi="Arial" w:cs="Arial"/>
                <w:b/>
                <w:sz w:val="20"/>
                <w:szCs w:val="20"/>
              </w:rPr>
              <w:t xml:space="preserve">Adopté à l’unanimité </w:t>
            </w:r>
            <w:r>
              <w:rPr>
                <w:rFonts w:ascii="Arial" w:hAnsi="Arial" w:cs="Arial"/>
                <w:b/>
                <w:sz w:val="20"/>
                <w:szCs w:val="20"/>
              </w:rPr>
              <w:t xml:space="preserve">           </w:t>
            </w:r>
            <w:r w:rsidRPr="00C23BEE">
              <w:rPr>
                <w:rFonts w:ascii="Arial" w:hAnsi="Arial" w:cs="Arial"/>
                <w:b/>
                <w:sz w:val="20"/>
                <w:szCs w:val="20"/>
              </w:rPr>
              <w:fldChar w:fldCharType="begin">
                <w:ffData>
                  <w:name w:val="CaseACocher3"/>
                  <w:enabled/>
                  <w:calcOnExit w:val="0"/>
                  <w:checkBox>
                    <w:sizeAuto/>
                    <w:default w:val="0"/>
                  </w:checkBox>
                </w:ffData>
              </w:fldChar>
            </w:r>
            <w:bookmarkStart w:id="3" w:name="CaseACocher3"/>
            <w:r w:rsidRPr="00C23BEE">
              <w:rPr>
                <w:rFonts w:ascii="Arial" w:hAnsi="Arial" w:cs="Arial"/>
                <w:b/>
                <w:sz w:val="20"/>
                <w:szCs w:val="20"/>
              </w:rPr>
              <w:instrText xml:space="preserve"> FORMCHECKBOX </w:instrText>
            </w:r>
            <w:r w:rsidR="00061A55">
              <w:rPr>
                <w:rFonts w:ascii="Arial" w:hAnsi="Arial" w:cs="Arial"/>
                <w:b/>
                <w:sz w:val="20"/>
                <w:szCs w:val="20"/>
              </w:rPr>
            </w:r>
            <w:r w:rsidR="00061A55">
              <w:rPr>
                <w:rFonts w:ascii="Arial" w:hAnsi="Arial" w:cs="Arial"/>
                <w:b/>
                <w:sz w:val="20"/>
                <w:szCs w:val="20"/>
              </w:rPr>
              <w:fldChar w:fldCharType="separate"/>
            </w:r>
            <w:r w:rsidRPr="00C23BEE">
              <w:rPr>
                <w:rFonts w:ascii="Arial" w:hAnsi="Arial" w:cs="Arial"/>
                <w:b/>
                <w:sz w:val="20"/>
                <w:szCs w:val="20"/>
              </w:rPr>
              <w:fldChar w:fldCharType="end"/>
            </w:r>
            <w:bookmarkEnd w:id="3"/>
            <w:r w:rsidRPr="00C23BEE">
              <w:rPr>
                <w:rFonts w:ascii="Arial" w:hAnsi="Arial" w:cs="Arial"/>
                <w:b/>
                <w:sz w:val="20"/>
                <w:szCs w:val="20"/>
              </w:rPr>
              <w:t xml:space="preserve"> Non adopté</w:t>
            </w:r>
          </w:p>
        </w:tc>
      </w:tr>
    </w:tbl>
    <w:p w:rsidR="00F90AF1" w:rsidRPr="00A7575A" w:rsidRDefault="00F90AF1" w:rsidP="00F90AF1">
      <w:pPr>
        <w:jc w:val="both"/>
        <w:rPr>
          <w:rFonts w:ascii="Arial" w:hAnsi="Arial" w:cs="Arial"/>
          <w:sz w:val="20"/>
          <w:szCs w:val="20"/>
        </w:rPr>
      </w:pPr>
    </w:p>
    <w:p w:rsidR="001F349C" w:rsidRDefault="00ED0A6C" w:rsidP="001F349C">
      <w:pPr>
        <w:pStyle w:val="Corpsdetexte2"/>
        <w:rPr>
          <w:rFonts w:cs="Arial"/>
        </w:rPr>
      </w:pPr>
      <w:r w:rsidRPr="002950E1">
        <w:rPr>
          <w:rFonts w:cs="Arial"/>
        </w:rPr>
        <w:t xml:space="preserve">Arrêté en séance les jour, mois et an </w:t>
      </w:r>
      <w:r w:rsidR="001F349C">
        <w:rPr>
          <w:rFonts w:cs="Arial"/>
        </w:rPr>
        <w:t>susdits</w:t>
      </w:r>
      <w:r w:rsidRPr="002950E1">
        <w:rPr>
          <w:rFonts w:cs="Arial"/>
        </w:rPr>
        <w:t xml:space="preserve"> </w:t>
      </w:r>
    </w:p>
    <w:p w:rsidR="00ED0A6C" w:rsidRPr="002950E1" w:rsidRDefault="001F349C" w:rsidP="001F349C">
      <w:pPr>
        <w:pStyle w:val="Corpsdetexte2"/>
        <w:rPr>
          <w:rFonts w:cs="Arial"/>
        </w:rPr>
      </w:pPr>
      <w:r>
        <w:rPr>
          <w:rFonts w:cs="Arial"/>
        </w:rPr>
        <w:t>A</w:t>
      </w:r>
      <w:r w:rsidR="00ED0A6C" w:rsidRPr="002950E1">
        <w:rPr>
          <w:rFonts w:cs="Arial"/>
        </w:rPr>
        <w:t xml:space="preserve">u registre </w:t>
      </w:r>
      <w:r>
        <w:rPr>
          <w:rFonts w:cs="Arial"/>
        </w:rPr>
        <w:t>suivent les signatures</w:t>
      </w:r>
      <w:r w:rsidR="00ED0A6C" w:rsidRPr="002950E1">
        <w:rPr>
          <w:rFonts w:cs="Arial"/>
        </w:rPr>
        <w:t>.</w:t>
      </w:r>
    </w:p>
    <w:p w:rsidR="00ED0A6C" w:rsidRPr="002950E1" w:rsidRDefault="00ED0A6C" w:rsidP="00ED0A6C">
      <w:pPr>
        <w:pStyle w:val="Corpsdetexte2"/>
        <w:rPr>
          <w:rFonts w:cs="Arial"/>
        </w:rPr>
      </w:pPr>
    </w:p>
    <w:p w:rsidR="00ED0A6C" w:rsidRDefault="00ED0A6C" w:rsidP="00ED0A6C">
      <w:pPr>
        <w:pStyle w:val="Corpsdetexte2"/>
        <w:ind w:firstLine="2835"/>
        <w:rPr>
          <w:rFonts w:cs="Arial"/>
        </w:rPr>
      </w:pPr>
      <w:r w:rsidRPr="002950E1">
        <w:rPr>
          <w:rFonts w:cs="Arial"/>
        </w:rPr>
        <w:t>Le Président,</w:t>
      </w:r>
    </w:p>
    <w:p w:rsidR="00137065" w:rsidRDefault="00ED0A6C" w:rsidP="00ED0A6C">
      <w:pPr>
        <w:ind w:right="-290" w:firstLine="2835"/>
        <w:jc w:val="both"/>
        <w:rPr>
          <w:rFonts w:ascii="Arial" w:hAnsi="Arial" w:cs="Arial"/>
          <w:sz w:val="20"/>
          <w:szCs w:val="20"/>
        </w:rPr>
      </w:pPr>
      <w:r w:rsidRPr="009719AB">
        <w:rPr>
          <w:rFonts w:ascii="Arial" w:hAnsi="Arial" w:cs="Arial"/>
          <w:sz w:val="20"/>
          <w:szCs w:val="20"/>
        </w:rPr>
        <w:t>M. Marc ANDREU SABATER</w:t>
      </w:r>
    </w:p>
    <w:p w:rsidR="003346E0" w:rsidRDefault="003346E0" w:rsidP="00ED0A6C">
      <w:pPr>
        <w:ind w:right="-290" w:firstLine="2835"/>
        <w:jc w:val="both"/>
        <w:rPr>
          <w:rFonts w:ascii="Arial" w:hAnsi="Arial" w:cs="Arial"/>
          <w:sz w:val="20"/>
          <w:szCs w:val="20"/>
        </w:rPr>
      </w:pPr>
    </w:p>
    <w:p w:rsidR="003346E0" w:rsidRPr="003346E0" w:rsidRDefault="003346E0" w:rsidP="00ED0A6C">
      <w:pPr>
        <w:ind w:right="-290" w:firstLine="2835"/>
        <w:jc w:val="both"/>
        <w:rPr>
          <w:rFonts w:ascii="Arial" w:hAnsi="Arial" w:cs="Arial"/>
          <w:color w:val="FFFFFF" w:themeColor="background1"/>
          <w:sz w:val="20"/>
          <w:szCs w:val="20"/>
        </w:rPr>
      </w:pPr>
      <w:r w:rsidRPr="003346E0">
        <w:rPr>
          <w:rFonts w:ascii="Arial" w:hAnsi="Arial" w:cs="Arial"/>
          <w:color w:val="FFFFFF" w:themeColor="background1"/>
          <w:sz w:val="20"/>
          <w:szCs w:val="20"/>
        </w:rPr>
        <w:t>#signature#</w:t>
      </w:r>
    </w:p>
    <w:sectPr w:rsidR="003346E0" w:rsidRPr="003346E0" w:rsidSect="00FC7859">
      <w:headerReference w:type="default" r:id="rId12"/>
      <w:footerReference w:type="default" r:id="rId13"/>
      <w:pgSz w:w="11906" w:h="16838"/>
      <w:pgMar w:top="567" w:right="1418" w:bottom="567"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A81" w:rsidRDefault="00EA4A81">
      <w:r>
        <w:separator/>
      </w:r>
    </w:p>
  </w:endnote>
  <w:endnote w:type="continuationSeparator" w:id="0">
    <w:p w:rsidR="00EA4A81" w:rsidRDefault="00EA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16" w:rsidRDefault="002E39EA" w:rsidP="002E39EA">
    <w:pPr>
      <w:pStyle w:val="Pieddepage"/>
      <w:ind w:left="-1418"/>
      <w:jc w:val="right"/>
    </w:pPr>
    <w:r w:rsidRPr="00C92FCD">
      <w:rPr>
        <w:noProof/>
      </w:rPr>
      <w:drawing>
        <wp:anchor distT="0" distB="0" distL="114300" distR="114300" simplePos="0" relativeHeight="251658752" behindDoc="1" locked="0" layoutInCell="1" allowOverlap="1" wp14:anchorId="53238AEB" wp14:editId="032FA3E0">
          <wp:simplePos x="0" y="0"/>
          <wp:positionH relativeFrom="column">
            <wp:posOffset>-887730</wp:posOffset>
          </wp:positionH>
          <wp:positionV relativeFrom="paragraph">
            <wp:posOffset>-1745615</wp:posOffset>
          </wp:positionV>
          <wp:extent cx="7556500" cy="233390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l="47034" t="51250" r="9341" b="3896"/>
                  <a:stretch>
                    <a:fillRect/>
                  </a:stretch>
                </pic:blipFill>
                <pic:spPr bwMode="auto">
                  <a:xfrm>
                    <a:off x="0" y="0"/>
                    <a:ext cx="7556500" cy="2333906"/>
                  </a:xfrm>
                  <a:prstGeom prst="rect">
                    <a:avLst/>
                  </a:prstGeom>
                  <a:noFill/>
                  <a:ln>
                    <a:noFill/>
                  </a:ln>
                </pic:spPr>
              </pic:pic>
            </a:graphicData>
          </a:graphic>
          <wp14:sizeRelH relativeFrom="page">
            <wp14:pctWidth>0</wp14:pctWidth>
          </wp14:sizeRelH>
          <wp14:sizeRelV relativeFrom="page">
            <wp14:pctHeight>0</wp14:pctHeight>
          </wp14:sizeRelV>
        </wp:anchor>
      </w:drawing>
    </w:r>
    <w:r w:rsidR="00F60A16">
      <w:t xml:space="preserve">Page </w:t>
    </w:r>
    <w:r w:rsidR="00115D40">
      <w:rPr>
        <w:b/>
      </w:rPr>
      <w:fldChar w:fldCharType="begin"/>
    </w:r>
    <w:r w:rsidR="00F60A16">
      <w:rPr>
        <w:b/>
      </w:rPr>
      <w:instrText>PAGE</w:instrText>
    </w:r>
    <w:r w:rsidR="00115D40">
      <w:rPr>
        <w:b/>
      </w:rPr>
      <w:fldChar w:fldCharType="separate"/>
    </w:r>
    <w:r w:rsidR="00061A55">
      <w:rPr>
        <w:b/>
        <w:noProof/>
      </w:rPr>
      <w:t>1</w:t>
    </w:r>
    <w:r w:rsidR="00115D40">
      <w:rPr>
        <w:b/>
      </w:rPr>
      <w:fldChar w:fldCharType="end"/>
    </w:r>
    <w:r w:rsidR="00F60A16">
      <w:t xml:space="preserve"> sur </w:t>
    </w:r>
    <w:r w:rsidR="00115D40">
      <w:rPr>
        <w:b/>
      </w:rPr>
      <w:fldChar w:fldCharType="begin"/>
    </w:r>
    <w:r w:rsidR="00F60A16">
      <w:rPr>
        <w:b/>
      </w:rPr>
      <w:instrText>NUMPAGES</w:instrText>
    </w:r>
    <w:r w:rsidR="00115D40">
      <w:rPr>
        <w:b/>
      </w:rPr>
      <w:fldChar w:fldCharType="separate"/>
    </w:r>
    <w:r w:rsidR="00061A55">
      <w:rPr>
        <w:b/>
        <w:noProof/>
      </w:rPr>
      <w:t>4</w:t>
    </w:r>
    <w:r w:rsidR="00115D40">
      <w:rPr>
        <w:b/>
      </w:rPr>
      <w:fldChar w:fldCharType="end"/>
    </w:r>
  </w:p>
  <w:p w:rsidR="00F60A16" w:rsidRDefault="00F60A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A81" w:rsidRDefault="00EA4A81">
      <w:r>
        <w:separator/>
      </w:r>
    </w:p>
  </w:footnote>
  <w:footnote w:type="continuationSeparator" w:id="0">
    <w:p w:rsidR="00EA4A81" w:rsidRDefault="00EA4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16" w:rsidRPr="00FC7859" w:rsidRDefault="00F60A16" w:rsidP="0012414F">
    <w:pPr>
      <w:pStyle w:val="En-tte"/>
      <w:tabs>
        <w:tab w:val="clear" w:pos="9072"/>
      </w:tabs>
      <w:spacing w:before="120"/>
      <w:ind w:right="-2"/>
      <w:jc w:val="right"/>
      <w:rPr>
        <w:rFonts w:ascii="Arial" w:hAnsi="Arial" w:cs="Arial"/>
        <w:b/>
        <w:bCs/>
        <w:sz w:val="32"/>
        <w:szCs w:val="32"/>
      </w:rPr>
    </w:pPr>
    <w:r>
      <w:rPr>
        <w:rFonts w:ascii="Arial" w:hAnsi="Arial" w:cs="Arial"/>
        <w:b/>
        <w:bCs/>
        <w:sz w:val="32"/>
      </w:rPr>
      <w:t xml:space="preserve">        </w:t>
    </w:r>
    <w:r w:rsidR="00FC7859" w:rsidRPr="00FC7859">
      <w:rPr>
        <w:rFonts w:ascii="Arial" w:hAnsi="Arial" w:cs="Arial"/>
        <w:b/>
        <w:sz w:val="32"/>
        <w:szCs w:val="32"/>
      </w:rPr>
      <w:t>D202</w:t>
    </w:r>
    <w:r w:rsidR="00295C6E">
      <w:rPr>
        <w:rFonts w:ascii="Arial" w:hAnsi="Arial" w:cs="Arial"/>
        <w:b/>
        <w:sz w:val="32"/>
        <w:szCs w:val="32"/>
      </w:rPr>
      <w:t>2</w:t>
    </w:r>
    <w:r w:rsidR="00FC7859" w:rsidRPr="00FC7859">
      <w:rPr>
        <w:rFonts w:ascii="Arial" w:hAnsi="Arial" w:cs="Arial"/>
        <w:b/>
        <w:sz w:val="32"/>
        <w:szCs w:val="32"/>
      </w:rPr>
      <w:t>-</w:t>
    </w:r>
    <w:r w:rsidR="00F56497">
      <w:rPr>
        <w:rFonts w:ascii="Arial" w:hAnsi="Arial" w:cs="Arial"/>
        <w:b/>
        <w:sz w:val="32"/>
        <w:szCs w:val="32"/>
      </w:rPr>
      <w:t>3</w:t>
    </w:r>
    <w:r w:rsidR="00FC7859" w:rsidRPr="00FC7859">
      <w:rPr>
        <w:rFonts w:ascii="Arial" w:hAnsi="Arial" w:cs="Arial"/>
        <w:b/>
        <w:sz w:val="32"/>
        <w:szCs w:val="32"/>
      </w:rPr>
      <w:t>-</w:t>
    </w:r>
    <w:r w:rsidR="00F56497">
      <w:rPr>
        <w:rFonts w:ascii="Arial" w:hAnsi="Arial" w:cs="Arial"/>
        <w:b/>
        <w:sz w:val="32"/>
        <w:szCs w:val="32"/>
      </w:rPr>
      <w:t>3</w:t>
    </w:r>
    <w:r w:rsidR="00623911">
      <w:rPr>
        <w:rFonts w:ascii="Arial" w:hAnsi="Arial" w:cs="Arial"/>
        <w:b/>
        <w:sz w:val="32"/>
        <w:szCs w:val="32"/>
      </w:rPr>
      <w:t>-</w:t>
    </w:r>
    <w:r w:rsidR="00693435">
      <w:rPr>
        <w:rFonts w:ascii="Arial" w:hAnsi="Arial" w:cs="Arial"/>
        <w:b/>
        <w:sz w:val="32"/>
        <w:szCs w:val="32"/>
      </w:rPr>
      <w:t>1</w:t>
    </w:r>
    <w:r w:rsidR="00DE6023">
      <w:rPr>
        <w:rFonts w:ascii="Arial" w:hAnsi="Arial" w:cs="Arial"/>
        <w:b/>
        <w:sz w:val="32"/>
        <w:szCs w:val="32"/>
      </w:rPr>
      <w:t>2</w:t>
    </w:r>
  </w:p>
  <w:p w:rsidR="002370A4" w:rsidRPr="002370A4" w:rsidRDefault="002370A4" w:rsidP="00A455C8">
    <w:pPr>
      <w:pStyle w:val="En-tte"/>
      <w:tabs>
        <w:tab w:val="clear" w:pos="9072"/>
      </w:tabs>
      <w:ind w:right="-2"/>
      <w:jc w:val="right"/>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5D5C"/>
    <w:multiLevelType w:val="hybridMultilevel"/>
    <w:tmpl w:val="6E8E996A"/>
    <w:lvl w:ilvl="0" w:tplc="76CCD8D2">
      <w:start w:val="13"/>
      <w:numFmt w:val="upperLetter"/>
      <w:lvlText w:val="%1."/>
      <w:lvlJc w:val="left"/>
      <w:pPr>
        <w:tabs>
          <w:tab w:val="num" w:pos="1320"/>
        </w:tabs>
        <w:ind w:left="1320" w:hanging="9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CD25844"/>
    <w:multiLevelType w:val="hybridMultilevel"/>
    <w:tmpl w:val="62C81738"/>
    <w:lvl w:ilvl="0" w:tplc="51D48B88">
      <w:numFmt w:val="bullet"/>
      <w:lvlText w:val="-"/>
      <w:lvlJc w:val="left"/>
      <w:pPr>
        <w:ind w:left="363" w:hanging="360"/>
      </w:pPr>
      <w:rPr>
        <w:rFonts w:ascii="Times New Roman" w:eastAsia="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 w15:restartNumberingAfterBreak="0">
    <w:nsid w:val="1F0E086D"/>
    <w:multiLevelType w:val="hybridMultilevel"/>
    <w:tmpl w:val="E654DE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B051E7"/>
    <w:multiLevelType w:val="hybridMultilevel"/>
    <w:tmpl w:val="AAAE414A"/>
    <w:lvl w:ilvl="0" w:tplc="8C227966">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4D37B5"/>
    <w:multiLevelType w:val="hybridMultilevel"/>
    <w:tmpl w:val="2C865882"/>
    <w:lvl w:ilvl="0" w:tplc="1518BDD6">
      <w:start w:val="1"/>
      <w:numFmt w:val="bullet"/>
      <w:lvlText w:val="-"/>
      <w:lvlJc w:val="left"/>
      <w:pPr>
        <w:tabs>
          <w:tab w:val="num" w:pos="578"/>
        </w:tabs>
        <w:ind w:left="578" w:hanging="360"/>
      </w:pPr>
      <w:rPr>
        <w:rFonts w:ascii="Arial" w:eastAsia="Times New Roman" w:hAnsi="Arial" w:cs="Arial" w:hint="default"/>
      </w:rPr>
    </w:lvl>
    <w:lvl w:ilvl="1" w:tplc="040C0003" w:tentative="1">
      <w:start w:val="1"/>
      <w:numFmt w:val="bullet"/>
      <w:lvlText w:val="o"/>
      <w:lvlJc w:val="left"/>
      <w:pPr>
        <w:tabs>
          <w:tab w:val="num" w:pos="1298"/>
        </w:tabs>
        <w:ind w:left="1298" w:hanging="360"/>
      </w:pPr>
      <w:rPr>
        <w:rFonts w:ascii="Courier New" w:hAnsi="Courier New" w:cs="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cs="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cs="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26641114"/>
    <w:multiLevelType w:val="hybridMultilevel"/>
    <w:tmpl w:val="BE8A6AA8"/>
    <w:lvl w:ilvl="0" w:tplc="9FA4F7BE">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D51ED1"/>
    <w:multiLevelType w:val="hybridMultilevel"/>
    <w:tmpl w:val="E7BEE62E"/>
    <w:lvl w:ilvl="0" w:tplc="69205B9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1B3339B"/>
    <w:multiLevelType w:val="hybridMultilevel"/>
    <w:tmpl w:val="4A2E1BDA"/>
    <w:lvl w:ilvl="0" w:tplc="34783D36">
      <w:numFmt w:val="bullet"/>
      <w:lvlText w:val="-"/>
      <w:lvlJc w:val="left"/>
      <w:pPr>
        <w:ind w:left="720" w:hanging="360"/>
      </w:pPr>
      <w:rPr>
        <w:rFonts w:ascii="Calibri" w:eastAsia="PMingLiU"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2B680C"/>
    <w:multiLevelType w:val="hybridMultilevel"/>
    <w:tmpl w:val="A6CED35E"/>
    <w:lvl w:ilvl="0" w:tplc="8372463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BA15F1"/>
    <w:multiLevelType w:val="hybridMultilevel"/>
    <w:tmpl w:val="1ADA6C86"/>
    <w:lvl w:ilvl="0" w:tplc="09FEBB46">
      <w:start w:val="8"/>
      <w:numFmt w:val="bullet"/>
      <w:lvlText w:val="-"/>
      <w:lvlJc w:val="left"/>
      <w:pPr>
        <w:tabs>
          <w:tab w:val="num" w:pos="366"/>
        </w:tabs>
        <w:ind w:left="366" w:hanging="360"/>
      </w:pPr>
      <w:rPr>
        <w:rFonts w:ascii="Times New Roman" w:eastAsia="Times New Roman" w:hAnsi="Times New Roman" w:cs="Times New Roman" w:hint="default"/>
      </w:rPr>
    </w:lvl>
    <w:lvl w:ilvl="1" w:tplc="040C0003" w:tentative="1">
      <w:start w:val="1"/>
      <w:numFmt w:val="bullet"/>
      <w:lvlText w:val="o"/>
      <w:lvlJc w:val="left"/>
      <w:pPr>
        <w:tabs>
          <w:tab w:val="num" w:pos="1086"/>
        </w:tabs>
        <w:ind w:left="1086" w:hanging="360"/>
      </w:pPr>
      <w:rPr>
        <w:rFonts w:ascii="Courier New" w:hAnsi="Courier New" w:hint="default"/>
      </w:rPr>
    </w:lvl>
    <w:lvl w:ilvl="2" w:tplc="040C0005" w:tentative="1">
      <w:start w:val="1"/>
      <w:numFmt w:val="bullet"/>
      <w:lvlText w:val=""/>
      <w:lvlJc w:val="left"/>
      <w:pPr>
        <w:tabs>
          <w:tab w:val="num" w:pos="1806"/>
        </w:tabs>
        <w:ind w:left="1806" w:hanging="360"/>
      </w:pPr>
      <w:rPr>
        <w:rFonts w:ascii="Wingdings" w:hAnsi="Wingdings" w:hint="default"/>
      </w:rPr>
    </w:lvl>
    <w:lvl w:ilvl="3" w:tplc="040C0001" w:tentative="1">
      <w:start w:val="1"/>
      <w:numFmt w:val="bullet"/>
      <w:lvlText w:val=""/>
      <w:lvlJc w:val="left"/>
      <w:pPr>
        <w:tabs>
          <w:tab w:val="num" w:pos="2526"/>
        </w:tabs>
        <w:ind w:left="2526" w:hanging="360"/>
      </w:pPr>
      <w:rPr>
        <w:rFonts w:ascii="Symbol" w:hAnsi="Symbol" w:hint="default"/>
      </w:rPr>
    </w:lvl>
    <w:lvl w:ilvl="4" w:tplc="040C0003" w:tentative="1">
      <w:start w:val="1"/>
      <w:numFmt w:val="bullet"/>
      <w:lvlText w:val="o"/>
      <w:lvlJc w:val="left"/>
      <w:pPr>
        <w:tabs>
          <w:tab w:val="num" w:pos="3246"/>
        </w:tabs>
        <w:ind w:left="3246" w:hanging="360"/>
      </w:pPr>
      <w:rPr>
        <w:rFonts w:ascii="Courier New" w:hAnsi="Courier New" w:hint="default"/>
      </w:rPr>
    </w:lvl>
    <w:lvl w:ilvl="5" w:tplc="040C0005" w:tentative="1">
      <w:start w:val="1"/>
      <w:numFmt w:val="bullet"/>
      <w:lvlText w:val=""/>
      <w:lvlJc w:val="left"/>
      <w:pPr>
        <w:tabs>
          <w:tab w:val="num" w:pos="3966"/>
        </w:tabs>
        <w:ind w:left="3966" w:hanging="360"/>
      </w:pPr>
      <w:rPr>
        <w:rFonts w:ascii="Wingdings" w:hAnsi="Wingdings" w:hint="default"/>
      </w:rPr>
    </w:lvl>
    <w:lvl w:ilvl="6" w:tplc="040C0001" w:tentative="1">
      <w:start w:val="1"/>
      <w:numFmt w:val="bullet"/>
      <w:lvlText w:val=""/>
      <w:lvlJc w:val="left"/>
      <w:pPr>
        <w:tabs>
          <w:tab w:val="num" w:pos="4686"/>
        </w:tabs>
        <w:ind w:left="4686" w:hanging="360"/>
      </w:pPr>
      <w:rPr>
        <w:rFonts w:ascii="Symbol" w:hAnsi="Symbol" w:hint="default"/>
      </w:rPr>
    </w:lvl>
    <w:lvl w:ilvl="7" w:tplc="040C0003" w:tentative="1">
      <w:start w:val="1"/>
      <w:numFmt w:val="bullet"/>
      <w:lvlText w:val="o"/>
      <w:lvlJc w:val="left"/>
      <w:pPr>
        <w:tabs>
          <w:tab w:val="num" w:pos="5406"/>
        </w:tabs>
        <w:ind w:left="5406" w:hanging="360"/>
      </w:pPr>
      <w:rPr>
        <w:rFonts w:ascii="Courier New" w:hAnsi="Courier New" w:hint="default"/>
      </w:rPr>
    </w:lvl>
    <w:lvl w:ilvl="8" w:tplc="040C0005" w:tentative="1">
      <w:start w:val="1"/>
      <w:numFmt w:val="bullet"/>
      <w:lvlText w:val=""/>
      <w:lvlJc w:val="left"/>
      <w:pPr>
        <w:tabs>
          <w:tab w:val="num" w:pos="6126"/>
        </w:tabs>
        <w:ind w:left="6126" w:hanging="360"/>
      </w:pPr>
      <w:rPr>
        <w:rFonts w:ascii="Wingdings" w:hAnsi="Wingdings" w:hint="default"/>
      </w:rPr>
    </w:lvl>
  </w:abstractNum>
  <w:abstractNum w:abstractNumId="10" w15:restartNumberingAfterBreak="0">
    <w:nsid w:val="6BF20351"/>
    <w:multiLevelType w:val="hybridMultilevel"/>
    <w:tmpl w:val="A608EF4C"/>
    <w:lvl w:ilvl="0" w:tplc="4EEAE5AC">
      <w:start w:val="13"/>
      <w:numFmt w:val="bullet"/>
      <w:lvlText w:val="-"/>
      <w:lvlJc w:val="left"/>
      <w:pPr>
        <w:ind w:left="-207" w:hanging="360"/>
      </w:pPr>
      <w:rPr>
        <w:rFonts w:ascii="Arial" w:eastAsia="Times New Roman"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1" w15:restartNumberingAfterBreak="0">
    <w:nsid w:val="6C9F52FC"/>
    <w:multiLevelType w:val="hybridMultilevel"/>
    <w:tmpl w:val="508458DE"/>
    <w:lvl w:ilvl="0" w:tplc="1B804872">
      <w:start w:val="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9"/>
  </w:num>
  <w:num w:numId="4">
    <w:abstractNumId w:val="11"/>
  </w:num>
  <w:num w:numId="5">
    <w:abstractNumId w:val="10"/>
  </w:num>
  <w:num w:numId="6">
    <w:abstractNumId w:val="1"/>
  </w:num>
  <w:num w:numId="7">
    <w:abstractNumId w:val="5"/>
  </w:num>
  <w:num w:numId="8">
    <w:abstractNumId w:val="3"/>
  </w:num>
  <w:num w:numId="9">
    <w:abstractNumId w:val="7"/>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81"/>
    <w:rsid w:val="00000047"/>
    <w:rsid w:val="000069D1"/>
    <w:rsid w:val="000113F0"/>
    <w:rsid w:val="00014AE9"/>
    <w:rsid w:val="00020BB2"/>
    <w:rsid w:val="000301AA"/>
    <w:rsid w:val="00042171"/>
    <w:rsid w:val="00051BE8"/>
    <w:rsid w:val="00053041"/>
    <w:rsid w:val="000615C1"/>
    <w:rsid w:val="00061A55"/>
    <w:rsid w:val="000712F5"/>
    <w:rsid w:val="00075C01"/>
    <w:rsid w:val="0009452E"/>
    <w:rsid w:val="000A2430"/>
    <w:rsid w:val="000B3330"/>
    <w:rsid w:val="000D2225"/>
    <w:rsid w:val="000E4D17"/>
    <w:rsid w:val="000E55D6"/>
    <w:rsid w:val="000F7A01"/>
    <w:rsid w:val="0010478D"/>
    <w:rsid w:val="00115D40"/>
    <w:rsid w:val="0012414F"/>
    <w:rsid w:val="00137065"/>
    <w:rsid w:val="00146D52"/>
    <w:rsid w:val="00155A2F"/>
    <w:rsid w:val="00164B18"/>
    <w:rsid w:val="00176E51"/>
    <w:rsid w:val="00191B6C"/>
    <w:rsid w:val="0019330A"/>
    <w:rsid w:val="001A4372"/>
    <w:rsid w:val="001B0BDC"/>
    <w:rsid w:val="001C0CCD"/>
    <w:rsid w:val="001D4B6D"/>
    <w:rsid w:val="001F2C04"/>
    <w:rsid w:val="001F349C"/>
    <w:rsid w:val="00217E51"/>
    <w:rsid w:val="00226FED"/>
    <w:rsid w:val="00227617"/>
    <w:rsid w:val="00234F8D"/>
    <w:rsid w:val="002370A4"/>
    <w:rsid w:val="0024400D"/>
    <w:rsid w:val="002564C8"/>
    <w:rsid w:val="00257E59"/>
    <w:rsid w:val="002663D9"/>
    <w:rsid w:val="00271404"/>
    <w:rsid w:val="00276BA2"/>
    <w:rsid w:val="002806A5"/>
    <w:rsid w:val="00295C6E"/>
    <w:rsid w:val="002A0DE7"/>
    <w:rsid w:val="002A5256"/>
    <w:rsid w:val="002B10E0"/>
    <w:rsid w:val="002B1CEA"/>
    <w:rsid w:val="002B28AF"/>
    <w:rsid w:val="002C6D1E"/>
    <w:rsid w:val="002C774D"/>
    <w:rsid w:val="002D1F8F"/>
    <w:rsid w:val="002D6475"/>
    <w:rsid w:val="002D6B50"/>
    <w:rsid w:val="002E39EA"/>
    <w:rsid w:val="002E3E1D"/>
    <w:rsid w:val="002F1E77"/>
    <w:rsid w:val="002F61D3"/>
    <w:rsid w:val="00304D92"/>
    <w:rsid w:val="003249C7"/>
    <w:rsid w:val="003346E0"/>
    <w:rsid w:val="003376D2"/>
    <w:rsid w:val="00344471"/>
    <w:rsid w:val="003648AD"/>
    <w:rsid w:val="003649FC"/>
    <w:rsid w:val="0037690D"/>
    <w:rsid w:val="00380EAC"/>
    <w:rsid w:val="0039293F"/>
    <w:rsid w:val="003B1CFC"/>
    <w:rsid w:val="003B5633"/>
    <w:rsid w:val="003B6F71"/>
    <w:rsid w:val="003C63A0"/>
    <w:rsid w:val="003F5836"/>
    <w:rsid w:val="00420E19"/>
    <w:rsid w:val="00441A1D"/>
    <w:rsid w:val="00457D4D"/>
    <w:rsid w:val="00463551"/>
    <w:rsid w:val="00482BB8"/>
    <w:rsid w:val="00493728"/>
    <w:rsid w:val="004937FD"/>
    <w:rsid w:val="00494ED3"/>
    <w:rsid w:val="004A0EF8"/>
    <w:rsid w:val="004A5E9A"/>
    <w:rsid w:val="004D6BEA"/>
    <w:rsid w:val="004E516B"/>
    <w:rsid w:val="004F52C3"/>
    <w:rsid w:val="004F547A"/>
    <w:rsid w:val="00500AF5"/>
    <w:rsid w:val="00512011"/>
    <w:rsid w:val="00513810"/>
    <w:rsid w:val="0051491E"/>
    <w:rsid w:val="00533114"/>
    <w:rsid w:val="00535176"/>
    <w:rsid w:val="005463E1"/>
    <w:rsid w:val="005469E2"/>
    <w:rsid w:val="0055795E"/>
    <w:rsid w:val="00575981"/>
    <w:rsid w:val="005A00A9"/>
    <w:rsid w:val="005B5B58"/>
    <w:rsid w:val="005E0B9D"/>
    <w:rsid w:val="005E2719"/>
    <w:rsid w:val="005F17AA"/>
    <w:rsid w:val="005F6239"/>
    <w:rsid w:val="006021E9"/>
    <w:rsid w:val="00613B14"/>
    <w:rsid w:val="00616B05"/>
    <w:rsid w:val="00623911"/>
    <w:rsid w:val="00670463"/>
    <w:rsid w:val="006924A1"/>
    <w:rsid w:val="00693435"/>
    <w:rsid w:val="006A21E0"/>
    <w:rsid w:val="006B11CF"/>
    <w:rsid w:val="006D525D"/>
    <w:rsid w:val="006D6EAC"/>
    <w:rsid w:val="006F4AF8"/>
    <w:rsid w:val="006F4F60"/>
    <w:rsid w:val="006F65BC"/>
    <w:rsid w:val="00702654"/>
    <w:rsid w:val="00707A03"/>
    <w:rsid w:val="0071741E"/>
    <w:rsid w:val="00717B34"/>
    <w:rsid w:val="00727EF8"/>
    <w:rsid w:val="00743191"/>
    <w:rsid w:val="00746941"/>
    <w:rsid w:val="007602A6"/>
    <w:rsid w:val="00773742"/>
    <w:rsid w:val="00780A76"/>
    <w:rsid w:val="0078747B"/>
    <w:rsid w:val="007A33C2"/>
    <w:rsid w:val="007A4BED"/>
    <w:rsid w:val="007A6D9A"/>
    <w:rsid w:val="007C19FB"/>
    <w:rsid w:val="007C4EB6"/>
    <w:rsid w:val="007D6281"/>
    <w:rsid w:val="007E16BC"/>
    <w:rsid w:val="007E345D"/>
    <w:rsid w:val="007F3396"/>
    <w:rsid w:val="00807CF6"/>
    <w:rsid w:val="00813573"/>
    <w:rsid w:val="00831D40"/>
    <w:rsid w:val="008406CD"/>
    <w:rsid w:val="00866207"/>
    <w:rsid w:val="00874A12"/>
    <w:rsid w:val="0088325C"/>
    <w:rsid w:val="00884B78"/>
    <w:rsid w:val="00893CB7"/>
    <w:rsid w:val="008A35EE"/>
    <w:rsid w:val="008A6CED"/>
    <w:rsid w:val="008A7FFE"/>
    <w:rsid w:val="008C7AB6"/>
    <w:rsid w:val="008E6DEC"/>
    <w:rsid w:val="008F4D99"/>
    <w:rsid w:val="00915F7A"/>
    <w:rsid w:val="00935CDA"/>
    <w:rsid w:val="00936ACA"/>
    <w:rsid w:val="00944801"/>
    <w:rsid w:val="009532EF"/>
    <w:rsid w:val="00954CA2"/>
    <w:rsid w:val="0096036C"/>
    <w:rsid w:val="00962CC0"/>
    <w:rsid w:val="00970D0E"/>
    <w:rsid w:val="00981E41"/>
    <w:rsid w:val="00986176"/>
    <w:rsid w:val="009A1C0B"/>
    <w:rsid w:val="009A5B2A"/>
    <w:rsid w:val="009B5243"/>
    <w:rsid w:val="009D7D21"/>
    <w:rsid w:val="009F00B8"/>
    <w:rsid w:val="009F66FC"/>
    <w:rsid w:val="00A31CDC"/>
    <w:rsid w:val="00A36BEA"/>
    <w:rsid w:val="00A455C8"/>
    <w:rsid w:val="00A47828"/>
    <w:rsid w:val="00A60F52"/>
    <w:rsid w:val="00A652E1"/>
    <w:rsid w:val="00A7575A"/>
    <w:rsid w:val="00A765AE"/>
    <w:rsid w:val="00A77F42"/>
    <w:rsid w:val="00AA11EF"/>
    <w:rsid w:val="00AA4221"/>
    <w:rsid w:val="00AD37DB"/>
    <w:rsid w:val="00AD4FBA"/>
    <w:rsid w:val="00B068A9"/>
    <w:rsid w:val="00B15644"/>
    <w:rsid w:val="00B261C6"/>
    <w:rsid w:val="00B40707"/>
    <w:rsid w:val="00B44302"/>
    <w:rsid w:val="00B500C1"/>
    <w:rsid w:val="00B54F8B"/>
    <w:rsid w:val="00B60A02"/>
    <w:rsid w:val="00B70424"/>
    <w:rsid w:val="00B766A1"/>
    <w:rsid w:val="00B94C70"/>
    <w:rsid w:val="00BA71CF"/>
    <w:rsid w:val="00BD6BEB"/>
    <w:rsid w:val="00BE5750"/>
    <w:rsid w:val="00BF6119"/>
    <w:rsid w:val="00BF7C40"/>
    <w:rsid w:val="00C00961"/>
    <w:rsid w:val="00C022A5"/>
    <w:rsid w:val="00C026C4"/>
    <w:rsid w:val="00C03255"/>
    <w:rsid w:val="00C23BEE"/>
    <w:rsid w:val="00C50B2E"/>
    <w:rsid w:val="00C82CBC"/>
    <w:rsid w:val="00C86D0E"/>
    <w:rsid w:val="00C92897"/>
    <w:rsid w:val="00C92A4B"/>
    <w:rsid w:val="00CA7EE5"/>
    <w:rsid w:val="00CB1694"/>
    <w:rsid w:val="00CD2858"/>
    <w:rsid w:val="00CD626E"/>
    <w:rsid w:val="00CD6A5D"/>
    <w:rsid w:val="00CF36C7"/>
    <w:rsid w:val="00CF7739"/>
    <w:rsid w:val="00D07585"/>
    <w:rsid w:val="00D11455"/>
    <w:rsid w:val="00D11D8D"/>
    <w:rsid w:val="00D12824"/>
    <w:rsid w:val="00D249E2"/>
    <w:rsid w:val="00D278EF"/>
    <w:rsid w:val="00D40CEB"/>
    <w:rsid w:val="00D53DA2"/>
    <w:rsid w:val="00D56259"/>
    <w:rsid w:val="00D57D16"/>
    <w:rsid w:val="00D64356"/>
    <w:rsid w:val="00D83704"/>
    <w:rsid w:val="00D84A20"/>
    <w:rsid w:val="00D92B9F"/>
    <w:rsid w:val="00DA775F"/>
    <w:rsid w:val="00DB3A50"/>
    <w:rsid w:val="00DB4051"/>
    <w:rsid w:val="00DE0C2B"/>
    <w:rsid w:val="00DE3FAD"/>
    <w:rsid w:val="00DE42FD"/>
    <w:rsid w:val="00DE5F2F"/>
    <w:rsid w:val="00DE6023"/>
    <w:rsid w:val="00DF4242"/>
    <w:rsid w:val="00E24F93"/>
    <w:rsid w:val="00E26DFF"/>
    <w:rsid w:val="00E27E76"/>
    <w:rsid w:val="00E41260"/>
    <w:rsid w:val="00E42850"/>
    <w:rsid w:val="00E531C6"/>
    <w:rsid w:val="00E55921"/>
    <w:rsid w:val="00E7598B"/>
    <w:rsid w:val="00E8496E"/>
    <w:rsid w:val="00EA23E7"/>
    <w:rsid w:val="00EA4A81"/>
    <w:rsid w:val="00ED0A6C"/>
    <w:rsid w:val="00F07718"/>
    <w:rsid w:val="00F207AC"/>
    <w:rsid w:val="00F24B0A"/>
    <w:rsid w:val="00F25616"/>
    <w:rsid w:val="00F464F7"/>
    <w:rsid w:val="00F53A91"/>
    <w:rsid w:val="00F56497"/>
    <w:rsid w:val="00F60A16"/>
    <w:rsid w:val="00F86E8D"/>
    <w:rsid w:val="00F90AF1"/>
    <w:rsid w:val="00F97545"/>
    <w:rsid w:val="00FC13C1"/>
    <w:rsid w:val="00FC7859"/>
    <w:rsid w:val="00FD07AD"/>
    <w:rsid w:val="00FD2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184EF6B-A72D-4DE0-BA72-E6F5C18A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D4D"/>
    <w:rPr>
      <w:sz w:val="24"/>
      <w:szCs w:val="24"/>
    </w:rPr>
  </w:style>
  <w:style w:type="paragraph" w:styleId="Titre1">
    <w:name w:val="heading 1"/>
    <w:basedOn w:val="Normal"/>
    <w:next w:val="Normal"/>
    <w:qFormat/>
    <w:rsid w:val="00457D4D"/>
    <w:pPr>
      <w:keepNext/>
      <w:outlineLvl w:val="0"/>
    </w:pPr>
    <w:rPr>
      <w:rFonts w:ascii="Arial" w:hAnsi="Arial"/>
      <w:szCs w:val="20"/>
    </w:rPr>
  </w:style>
  <w:style w:type="paragraph" w:styleId="Titre2">
    <w:name w:val="heading 2"/>
    <w:basedOn w:val="Normal"/>
    <w:next w:val="Normal"/>
    <w:qFormat/>
    <w:rsid w:val="00457D4D"/>
    <w:pPr>
      <w:keepNext/>
      <w:tabs>
        <w:tab w:val="left" w:pos="1276"/>
      </w:tabs>
      <w:jc w:val="center"/>
      <w:outlineLvl w:val="1"/>
    </w:pPr>
    <w:rPr>
      <w:rFonts w:ascii="Arial" w:hAnsi="Arial"/>
      <w:szCs w:val="20"/>
    </w:rPr>
  </w:style>
  <w:style w:type="paragraph" w:styleId="Titre3">
    <w:name w:val="heading 3"/>
    <w:basedOn w:val="Normal"/>
    <w:next w:val="Normal"/>
    <w:link w:val="Titre3Car"/>
    <w:uiPriority w:val="9"/>
    <w:semiHidden/>
    <w:unhideWhenUsed/>
    <w:qFormat/>
    <w:rsid w:val="00A7575A"/>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457D4D"/>
    <w:pPr>
      <w:jc w:val="both"/>
    </w:pPr>
    <w:rPr>
      <w:rFonts w:ascii="Arial" w:hAnsi="Arial"/>
      <w:sz w:val="20"/>
      <w:szCs w:val="20"/>
    </w:rPr>
  </w:style>
  <w:style w:type="paragraph" w:styleId="Corpsdetexte">
    <w:name w:val="Body Text"/>
    <w:basedOn w:val="Normal"/>
    <w:semiHidden/>
    <w:rsid w:val="00457D4D"/>
    <w:rPr>
      <w:b/>
      <w:bCs/>
    </w:rPr>
  </w:style>
  <w:style w:type="paragraph" w:styleId="En-tte">
    <w:name w:val="header"/>
    <w:basedOn w:val="Normal"/>
    <w:semiHidden/>
    <w:rsid w:val="00457D4D"/>
    <w:pPr>
      <w:tabs>
        <w:tab w:val="center" w:pos="4536"/>
        <w:tab w:val="right" w:pos="9072"/>
      </w:tabs>
    </w:pPr>
  </w:style>
  <w:style w:type="paragraph" w:styleId="Pieddepage">
    <w:name w:val="footer"/>
    <w:basedOn w:val="Normal"/>
    <w:link w:val="PieddepageCar"/>
    <w:uiPriority w:val="99"/>
    <w:rsid w:val="00457D4D"/>
    <w:pPr>
      <w:tabs>
        <w:tab w:val="center" w:pos="4536"/>
        <w:tab w:val="right" w:pos="9072"/>
      </w:tabs>
    </w:pPr>
  </w:style>
  <w:style w:type="paragraph" w:styleId="Retraitcorpsdetexte2">
    <w:name w:val="Body Text Indent 2"/>
    <w:basedOn w:val="Normal"/>
    <w:semiHidden/>
    <w:rsid w:val="00457D4D"/>
    <w:pPr>
      <w:ind w:left="-684"/>
      <w:jc w:val="both"/>
    </w:pPr>
  </w:style>
  <w:style w:type="paragraph" w:styleId="Retraitcorpsdetexte">
    <w:name w:val="Body Text Indent"/>
    <w:basedOn w:val="Normal"/>
    <w:semiHidden/>
    <w:rsid w:val="00457D4D"/>
    <w:pPr>
      <w:ind w:left="-684"/>
      <w:jc w:val="both"/>
    </w:pPr>
    <w:rPr>
      <w:rFonts w:ascii="Arial" w:hAnsi="Arial" w:cs="Arial"/>
      <w:sz w:val="20"/>
    </w:rPr>
  </w:style>
  <w:style w:type="paragraph" w:styleId="Paragraphedeliste">
    <w:name w:val="List Paragraph"/>
    <w:aliases w:val="fleche verte,lp1,Paragraphe de liste num,Paragraphe de liste 1,Listes,texte de base,Tab n1,Note bas"/>
    <w:basedOn w:val="Normal"/>
    <w:link w:val="ParagraphedelisteCar"/>
    <w:uiPriority w:val="34"/>
    <w:qFormat/>
    <w:rsid w:val="00BD6BEB"/>
    <w:pPr>
      <w:ind w:left="720"/>
      <w:contextualSpacing/>
      <w:jc w:val="center"/>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BD6BEB"/>
    <w:rPr>
      <w:sz w:val="24"/>
      <w:szCs w:val="24"/>
    </w:rPr>
  </w:style>
  <w:style w:type="character" w:customStyle="1" w:styleId="Titre3Car">
    <w:name w:val="Titre 3 Car"/>
    <w:basedOn w:val="Policepardfaut"/>
    <w:link w:val="Titre3"/>
    <w:uiPriority w:val="9"/>
    <w:semiHidden/>
    <w:rsid w:val="00A7575A"/>
    <w:rPr>
      <w:rFonts w:ascii="Cambria" w:eastAsia="Times New Roman" w:hAnsi="Cambria" w:cs="Times New Roman"/>
      <w:b/>
      <w:bCs/>
      <w:sz w:val="26"/>
      <w:szCs w:val="26"/>
    </w:rPr>
  </w:style>
  <w:style w:type="paragraph" w:styleId="Textedebulles">
    <w:name w:val="Balloon Text"/>
    <w:basedOn w:val="Normal"/>
    <w:link w:val="TextedebullesCar"/>
    <w:uiPriority w:val="99"/>
    <w:semiHidden/>
    <w:unhideWhenUsed/>
    <w:rsid w:val="00A7575A"/>
    <w:rPr>
      <w:rFonts w:ascii="Tahoma" w:hAnsi="Tahoma" w:cs="Tahoma"/>
      <w:sz w:val="16"/>
      <w:szCs w:val="16"/>
    </w:rPr>
  </w:style>
  <w:style w:type="character" w:customStyle="1" w:styleId="TextedebullesCar">
    <w:name w:val="Texte de bulles Car"/>
    <w:basedOn w:val="Policepardfaut"/>
    <w:link w:val="Textedebulles"/>
    <w:uiPriority w:val="99"/>
    <w:semiHidden/>
    <w:rsid w:val="00A7575A"/>
    <w:rPr>
      <w:rFonts w:ascii="Tahoma" w:hAnsi="Tahoma" w:cs="Tahoma"/>
      <w:sz w:val="16"/>
      <w:szCs w:val="16"/>
    </w:rPr>
  </w:style>
  <w:style w:type="paragraph" w:styleId="Corpsdetexte3">
    <w:name w:val="Body Text 3"/>
    <w:basedOn w:val="Normal"/>
    <w:link w:val="Corpsdetexte3Car"/>
    <w:uiPriority w:val="99"/>
    <w:semiHidden/>
    <w:unhideWhenUsed/>
    <w:rsid w:val="007602A6"/>
    <w:pPr>
      <w:spacing w:after="120"/>
    </w:pPr>
    <w:rPr>
      <w:sz w:val="16"/>
      <w:szCs w:val="16"/>
    </w:rPr>
  </w:style>
  <w:style w:type="character" w:customStyle="1" w:styleId="Corpsdetexte3Car">
    <w:name w:val="Corps de texte 3 Car"/>
    <w:basedOn w:val="Policepardfaut"/>
    <w:link w:val="Corpsdetexte3"/>
    <w:uiPriority w:val="99"/>
    <w:semiHidden/>
    <w:rsid w:val="007602A6"/>
    <w:rPr>
      <w:sz w:val="16"/>
      <w:szCs w:val="16"/>
    </w:rPr>
  </w:style>
  <w:style w:type="paragraph" w:styleId="Retraitcorpsdetexte3">
    <w:name w:val="Body Text Indent 3"/>
    <w:basedOn w:val="Normal"/>
    <w:link w:val="Retraitcorpsdetexte3Car"/>
    <w:uiPriority w:val="99"/>
    <w:semiHidden/>
    <w:unhideWhenUsed/>
    <w:rsid w:val="007602A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602A6"/>
    <w:rPr>
      <w:sz w:val="16"/>
      <w:szCs w:val="16"/>
    </w:rPr>
  </w:style>
  <w:style w:type="character" w:styleId="Textedelespacerserv">
    <w:name w:val="Placeholder Text"/>
    <w:basedOn w:val="Policepardfaut"/>
    <w:uiPriority w:val="99"/>
    <w:semiHidden/>
    <w:rsid w:val="00F60A16"/>
    <w:rPr>
      <w:color w:val="808080"/>
    </w:rPr>
  </w:style>
  <w:style w:type="character" w:customStyle="1" w:styleId="Style1">
    <w:name w:val="Style1"/>
    <w:basedOn w:val="Policepardfaut"/>
    <w:uiPriority w:val="1"/>
    <w:rsid w:val="004937FD"/>
    <w:rPr>
      <w:color w:val="auto"/>
    </w:rPr>
  </w:style>
  <w:style w:type="character" w:customStyle="1" w:styleId="Style2">
    <w:name w:val="Style2"/>
    <w:basedOn w:val="Policepardfaut"/>
    <w:uiPriority w:val="1"/>
    <w:rsid w:val="004937FD"/>
    <w:rPr>
      <w:rFonts w:ascii="Arial" w:hAnsi="Arial"/>
      <w:sz w:val="20"/>
    </w:rPr>
  </w:style>
  <w:style w:type="character" w:customStyle="1" w:styleId="Style3">
    <w:name w:val="Style3"/>
    <w:basedOn w:val="Policepardfaut"/>
    <w:uiPriority w:val="1"/>
    <w:rsid w:val="004937FD"/>
    <w:rPr>
      <w:rFonts w:ascii="Arial" w:hAnsi="Arial"/>
      <w:color w:val="auto"/>
      <w:sz w:val="20"/>
      <w:u w:val="single"/>
    </w:rPr>
  </w:style>
  <w:style w:type="character" w:customStyle="1" w:styleId="Style4">
    <w:name w:val="Style4"/>
    <w:basedOn w:val="Policepardfaut"/>
    <w:uiPriority w:val="1"/>
    <w:rsid w:val="004937FD"/>
    <w:rPr>
      <w:u w:val="none"/>
    </w:rPr>
  </w:style>
  <w:style w:type="character" w:customStyle="1" w:styleId="Style5">
    <w:name w:val="Style5"/>
    <w:basedOn w:val="Policepardfaut"/>
    <w:uiPriority w:val="1"/>
    <w:rsid w:val="004937FD"/>
    <w:rPr>
      <w:b/>
    </w:rPr>
  </w:style>
  <w:style w:type="character" w:customStyle="1" w:styleId="Style6">
    <w:name w:val="Style6"/>
    <w:basedOn w:val="Policepardfaut"/>
    <w:uiPriority w:val="1"/>
    <w:rsid w:val="004937FD"/>
    <w:rPr>
      <w:b/>
    </w:rPr>
  </w:style>
  <w:style w:type="character" w:customStyle="1" w:styleId="Style7">
    <w:name w:val="Style7"/>
    <w:basedOn w:val="Policepardfaut"/>
    <w:uiPriority w:val="1"/>
    <w:rsid w:val="004937FD"/>
    <w:rPr>
      <w:rFonts w:ascii="Arial" w:hAnsi="Arial"/>
      <w:b/>
      <w:color w:val="auto"/>
      <w:sz w:val="20"/>
    </w:rPr>
  </w:style>
  <w:style w:type="character" w:customStyle="1" w:styleId="Style8">
    <w:name w:val="Style8"/>
    <w:basedOn w:val="Policepardfaut"/>
    <w:uiPriority w:val="1"/>
    <w:rsid w:val="004937FD"/>
    <w:rPr>
      <w:rFonts w:ascii="Arial" w:hAnsi="Arial"/>
      <w:b/>
      <w:sz w:val="20"/>
    </w:rPr>
  </w:style>
  <w:style w:type="character" w:customStyle="1" w:styleId="Corpsdetexte2Car">
    <w:name w:val="Corps de texte 2 Car"/>
    <w:basedOn w:val="Policepardfaut"/>
    <w:link w:val="Corpsdetexte2"/>
    <w:semiHidden/>
    <w:rsid w:val="00C86D0E"/>
    <w:rPr>
      <w:rFonts w:ascii="Arial" w:hAnsi="Arial"/>
    </w:rPr>
  </w:style>
  <w:style w:type="table" w:styleId="Grilledutableau">
    <w:name w:val="Table Grid"/>
    <w:basedOn w:val="TableauNormal"/>
    <w:uiPriority w:val="59"/>
    <w:rsid w:val="005A00A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F65BC"/>
    <w:pPr>
      <w:spacing w:before="100" w:beforeAutospacing="1" w:after="100" w:afterAutospacing="1"/>
    </w:pPr>
  </w:style>
  <w:style w:type="paragraph" w:styleId="Sansinterligne">
    <w:name w:val="No Spacing"/>
    <w:link w:val="SansinterligneCar"/>
    <w:uiPriority w:val="1"/>
    <w:qFormat/>
    <w:rsid w:val="006F65BC"/>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6F65BC"/>
    <w:rPr>
      <w:rFonts w:ascii="Calibri" w:eastAsia="Calibri" w:hAnsi="Calibri"/>
      <w:sz w:val="22"/>
      <w:szCs w:val="22"/>
      <w:lang w:eastAsia="en-US"/>
    </w:rPr>
  </w:style>
  <w:style w:type="character" w:customStyle="1" w:styleId="ParagraphedelisteCar">
    <w:name w:val="Paragraphe de liste Car"/>
    <w:aliases w:val="fleche verte Car,lp1 Car,Paragraphe de liste num Car,Paragraphe de liste 1 Car,Listes Car,texte de base Car,Tab n1 Car,Note bas Car"/>
    <w:link w:val="Paragraphedeliste"/>
    <w:uiPriority w:val="34"/>
    <w:rsid w:val="00E27E76"/>
    <w:rPr>
      <w:rFonts w:ascii="Calibri" w:eastAsia="Calibri" w:hAnsi="Calibri"/>
      <w:sz w:val="22"/>
      <w:szCs w:val="22"/>
      <w:lang w:eastAsia="en-US"/>
    </w:rPr>
  </w:style>
  <w:style w:type="paragraph" w:customStyle="1" w:styleId="Default">
    <w:name w:val="Default"/>
    <w:rsid w:val="00E27E76"/>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DirectionGenerale\Conseil\S&#233;ances\2022\3-31%2003%2022\2-Jour%20du%20CC\Mod&#232;le%20de%20D&#233;lib&#233;r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CD6AEB9206443C93E364525C45629A"/>
        <w:category>
          <w:name w:val="Général"/>
          <w:gallery w:val="placeholder"/>
        </w:category>
        <w:types>
          <w:type w:val="bbPlcHdr"/>
        </w:types>
        <w:behaviors>
          <w:behavior w:val="content"/>
        </w:behaviors>
        <w:guid w:val="{E06DB453-D9A5-4319-8948-D7F1D87013A7}"/>
      </w:docPartPr>
      <w:docPartBody>
        <w:p w:rsidR="00B92C43" w:rsidRDefault="00B92C43">
          <w:pPr>
            <w:pStyle w:val="E1CD6AEB9206443C93E364525C45629A"/>
          </w:pPr>
          <w:r w:rsidRPr="00CC3207">
            <w:rPr>
              <w:rStyle w:val="Textedelespacerserv"/>
            </w:rPr>
            <w:t>Choisissez un élément.</w:t>
          </w:r>
        </w:p>
      </w:docPartBody>
    </w:docPart>
    <w:docPart>
      <w:docPartPr>
        <w:name w:val="8A22FCC4BD55409D82B7BACBC64D5347"/>
        <w:category>
          <w:name w:val="Général"/>
          <w:gallery w:val="placeholder"/>
        </w:category>
        <w:types>
          <w:type w:val="bbPlcHdr"/>
        </w:types>
        <w:behaviors>
          <w:behavior w:val="content"/>
        </w:behaviors>
        <w:guid w:val="{D797102C-3172-4D5C-B6DE-412EA60983AD}"/>
      </w:docPartPr>
      <w:docPartBody>
        <w:p w:rsidR="00B92C43" w:rsidRDefault="00B92C43">
          <w:pPr>
            <w:pStyle w:val="8A22FCC4BD55409D82B7BACBC64D5347"/>
          </w:pPr>
          <w:r w:rsidRPr="00CC320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43"/>
    <w:rsid w:val="00B92C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E1CD6AEB9206443C93E364525C45629A">
    <w:name w:val="E1CD6AEB9206443C93E364525C45629A"/>
  </w:style>
  <w:style w:type="paragraph" w:customStyle="1" w:styleId="8A22FCC4BD55409D82B7BACBC64D5347">
    <w:name w:val="8A22FCC4BD55409D82B7BACBC64D5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6EE5B7938157488658B5D810DC114C" ma:contentTypeVersion="0" ma:contentTypeDescription="Crée un document." ma:contentTypeScope="" ma:versionID="d31ee859edaa4c4ac6d26da3014a5278">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D155-2D0E-4DD0-B3DA-AFEF329AE932}">
  <ds:schemaRefs>
    <ds:schemaRef ds:uri="http://schemas.microsoft.com/sharepoint/v3/contenttype/forms"/>
  </ds:schemaRefs>
</ds:datastoreItem>
</file>

<file path=customXml/itemProps2.xml><?xml version="1.0" encoding="utf-8"?>
<ds:datastoreItem xmlns:ds="http://schemas.openxmlformats.org/officeDocument/2006/customXml" ds:itemID="{82FBF2A8-BA9B-4203-875E-2D2C089F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8DA249-E644-424E-A69B-0590F7541091}">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97AB795-F3EB-4573-A509-C7AB0C4B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Délibération</Template>
  <TotalTime>13</TotalTime>
  <Pages>4</Pages>
  <Words>1137</Words>
  <Characters>6600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DEPARTEMENT</vt:lpstr>
    </vt:vector>
  </TitlesOfParts>
  <Company>communauté de communes</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dc:title>
  <dc:subject/>
  <dc:creator>Corinne Hedou</dc:creator>
  <cp:keywords/>
  <dc:description/>
  <cp:lastModifiedBy>Aline Hergault</cp:lastModifiedBy>
  <cp:revision>8</cp:revision>
  <cp:lastPrinted>2022-04-06T08:31:00Z</cp:lastPrinted>
  <dcterms:created xsi:type="dcterms:W3CDTF">2022-03-28T08:57:00Z</dcterms:created>
  <dcterms:modified xsi:type="dcterms:W3CDTF">2022-04-06T08:31:00Z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0x010100576EE5B7938157488658B5D810DC114C</vt:lpwstr>
  </property>
</Properties>
</file>