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bookmarkStart w:id="0" w:name="_GoBack"/>
            <w:bookmarkEnd w:id="0"/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F1B49" w:rsidRPr="00D64356" w:rsidRDefault="002F1B49" w:rsidP="002F1B4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2F1B49" w:rsidRPr="00D64356" w:rsidRDefault="002F1B49" w:rsidP="002F1B4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>
              <w:rPr>
                <w:rFonts w:ascii="Arial" w:hAnsi="Arial"/>
                <w:b/>
                <w:sz w:val="20"/>
                <w:szCs w:val="20"/>
              </w:rPr>
              <w:t>41</w:t>
            </w:r>
          </w:p>
          <w:p w:rsidR="002F1B49" w:rsidRPr="00D64356" w:rsidRDefault="002F1B49" w:rsidP="002F1B4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11</w:t>
            </w:r>
          </w:p>
          <w:p w:rsidR="002F1B49" w:rsidRPr="00D64356" w:rsidRDefault="002F1B49" w:rsidP="002F1B4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D278EF" w:rsidRDefault="002F1B49" w:rsidP="002F1B49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6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F56497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mars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662C81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7B2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662C8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39F6D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F56497">
              <w:rPr>
                <w:b/>
                <w:sz w:val="20"/>
              </w:rPr>
              <w:t>31 Mars</w:t>
            </w:r>
            <w:r w:rsidR="00295C6E">
              <w:rPr>
                <w:b/>
                <w:sz w:val="20"/>
              </w:rPr>
              <w:t xml:space="preserve">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F56497">
              <w:t>31 mars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F56497">
              <w:t>25 mars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F56497">
              <w:t>25 mars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2F1B49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Mme Annick ALLAIN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>e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D6FA84B88889466E82461A7226EC47A3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107E0A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7 - Finances Locales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D6FA84B88889466E82461A7226EC47A3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107E0A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7.10 - Divers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49195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491950" w:rsidRPr="00491950">
              <w:rPr>
                <w:rFonts w:ascii="Arial" w:hAnsi="Arial" w:cs="Arial"/>
                <w:b/>
                <w:sz w:val="20"/>
                <w:szCs w:val="20"/>
              </w:rPr>
              <w:t>Reste à recouvrer sur les travaux de voirie du Plessis-</w:t>
            </w:r>
            <w:proofErr w:type="spellStart"/>
            <w:r w:rsidR="00491950" w:rsidRPr="00491950">
              <w:rPr>
                <w:rFonts w:ascii="Arial" w:hAnsi="Arial" w:cs="Arial"/>
                <w:b/>
                <w:sz w:val="20"/>
                <w:szCs w:val="20"/>
              </w:rPr>
              <w:t>Grimoult</w:t>
            </w:r>
            <w:proofErr w:type="spellEnd"/>
          </w:p>
        </w:tc>
      </w:tr>
    </w:tbl>
    <w:p w:rsidR="002F1B49" w:rsidRDefault="002F1B49" w:rsidP="002F1B49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2F1B49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2F1B49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1B49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24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Catherine CAILLY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Manuel MACHADO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19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2F1B49" w:rsidTr="00AC2E7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6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F1B49" w:rsidRPr="00E13320" w:rsidRDefault="002F1B49" w:rsidP="002F1B49">
      <w:pPr>
        <w:rPr>
          <w:sz w:val="2"/>
          <w:szCs w:val="2"/>
        </w:rPr>
      </w:pPr>
    </w:p>
    <w:p w:rsidR="002F1B49" w:rsidRDefault="002F1B49" w:rsidP="002F1B49">
      <w:r>
        <w:br w:type="page"/>
      </w: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2F1B49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2F1B49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1B49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11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F1B49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12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14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15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164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26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23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24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186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Martine TREMPU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21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22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F1B49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9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Régis DELIQUAIRE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Sandrine SAMSON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Annick ALLAIN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2F1B49" w:rsidRDefault="002F1B49" w:rsidP="002F1B49">
      <w:pPr>
        <w:rPr>
          <w:sz w:val="8"/>
          <w:szCs w:val="8"/>
        </w:rPr>
      </w:pPr>
    </w:p>
    <w:p w:rsidR="002F1B49" w:rsidRPr="00F11D18" w:rsidRDefault="002F1B49" w:rsidP="002F1B49">
      <w:pPr>
        <w:rPr>
          <w:sz w:val="4"/>
          <w:szCs w:val="4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2F1B49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2F1B49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1B49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Jean-Paul ANGENEAU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Caroline CHANU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Pr="002E64BE" w:rsidRDefault="002F1B49" w:rsidP="00AC2E7E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2E64BE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Mme Marie-Ange CORDIER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Pr="00E765F4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Serge COUASNON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Pr="00E765F4" w:rsidRDefault="002F1B49" w:rsidP="00AC2E7E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Marc ANDREU SABATER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238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1B49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49" w:rsidRDefault="002F1B49" w:rsidP="00AC2E7E">
            <w:pPr>
              <w:rPr>
                <w:sz w:val="20"/>
                <w:szCs w:val="20"/>
              </w:rPr>
            </w:pPr>
          </w:p>
        </w:tc>
      </w:tr>
      <w:tr w:rsidR="002F1B49" w:rsidTr="00AC2E7E">
        <w:trPr>
          <w:trHeight w:val="202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2F1B49" w:rsidTr="00AC2E7E">
        <w:trPr>
          <w:trHeight w:val="22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2F1B49" w:rsidTr="00AC2E7E">
        <w:trPr>
          <w:trHeight w:val="21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2F1B49" w:rsidTr="00AC2E7E">
        <w:trPr>
          <w:trHeight w:val="173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2F1B49" w:rsidTr="00AC2E7E">
        <w:trPr>
          <w:trHeight w:val="26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B49" w:rsidRDefault="002F1B49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:rsidR="002F1B49" w:rsidRDefault="002F1B49" w:rsidP="002F1B49">
      <w:pPr>
        <w:ind w:right="-851"/>
        <w:jc w:val="both"/>
        <w:rPr>
          <w:rFonts w:ascii="Arial" w:hAnsi="Arial" w:cs="Arial"/>
          <w:sz w:val="20"/>
        </w:rPr>
      </w:pPr>
    </w:p>
    <w:p w:rsidR="00137065" w:rsidRDefault="00137065" w:rsidP="002F1B49">
      <w:pPr>
        <w:tabs>
          <w:tab w:val="left" w:pos="972"/>
        </w:tabs>
        <w:ind w:right="-851"/>
        <w:jc w:val="both"/>
        <w:rPr>
          <w:rFonts w:ascii="Arial" w:hAnsi="Arial" w:cs="Arial"/>
          <w:sz w:val="20"/>
        </w:rPr>
      </w:pPr>
    </w:p>
    <w:p w:rsidR="00014AE9" w:rsidRPr="00F60A16" w:rsidRDefault="00D86B3F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B0E492CFF4514C5A8BA40E3AED1C6A66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491950">
            <w:rPr>
              <w:rFonts w:ascii="Arial" w:hAnsi="Arial" w:cs="Arial"/>
              <w:b/>
              <w:sz w:val="20"/>
            </w:rPr>
            <w:t>Mme Annie ROSSI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107E0A" w:rsidRDefault="00014AE9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p w:rsidR="00491950" w:rsidRPr="00133FED" w:rsidRDefault="00491950" w:rsidP="0049195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Commune du Plessis-</w:t>
      </w:r>
      <w:proofErr w:type="spellStart"/>
      <w:r w:rsidRPr="00133FED">
        <w:rPr>
          <w:rFonts w:ascii="Arial" w:hAnsi="Arial" w:cs="Arial"/>
          <w:sz w:val="20"/>
          <w:szCs w:val="20"/>
        </w:rPr>
        <w:t>Grimoult</w:t>
      </w:r>
      <w:proofErr w:type="spellEnd"/>
      <w:r w:rsidRPr="00133FED">
        <w:rPr>
          <w:rFonts w:ascii="Arial" w:hAnsi="Arial" w:cs="Arial"/>
          <w:sz w:val="20"/>
          <w:szCs w:val="20"/>
        </w:rPr>
        <w:t xml:space="preserve"> était depuis le 1</w:t>
      </w:r>
      <w:r w:rsidRPr="00133FED">
        <w:rPr>
          <w:rFonts w:ascii="Arial" w:hAnsi="Arial" w:cs="Arial"/>
          <w:sz w:val="20"/>
          <w:szCs w:val="20"/>
          <w:vertAlign w:val="superscript"/>
        </w:rPr>
        <w:t>er</w:t>
      </w:r>
      <w:r w:rsidRPr="00133FED">
        <w:rPr>
          <w:rFonts w:ascii="Arial" w:hAnsi="Arial" w:cs="Arial"/>
          <w:sz w:val="20"/>
          <w:szCs w:val="20"/>
        </w:rPr>
        <w:t xml:space="preserve"> janvier 2004 membre de la Communauté de Communes du Pays de Condé et de la Durance « Condé Intercom »,</w:t>
      </w:r>
    </w:p>
    <w:p w:rsidR="00491950" w:rsidRPr="00133FED" w:rsidRDefault="00491950" w:rsidP="004919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3FED">
        <w:rPr>
          <w:rFonts w:ascii="Arial" w:hAnsi="Arial" w:cs="Arial"/>
          <w:sz w:val="20"/>
          <w:szCs w:val="20"/>
        </w:rPr>
        <w:t>Au 1</w:t>
      </w:r>
      <w:r w:rsidRPr="00133FED">
        <w:rPr>
          <w:rFonts w:ascii="Arial" w:hAnsi="Arial" w:cs="Arial"/>
          <w:sz w:val="20"/>
          <w:szCs w:val="20"/>
          <w:vertAlign w:val="superscript"/>
        </w:rPr>
        <w:t>er</w:t>
      </w:r>
      <w:r w:rsidRPr="00133FED">
        <w:rPr>
          <w:rFonts w:ascii="Arial" w:hAnsi="Arial" w:cs="Arial"/>
          <w:sz w:val="20"/>
          <w:szCs w:val="20"/>
        </w:rPr>
        <w:t xml:space="preserve"> janvier 2017, la commune </w:t>
      </w:r>
      <w:r>
        <w:rPr>
          <w:rFonts w:ascii="Arial" w:hAnsi="Arial" w:cs="Arial"/>
          <w:sz w:val="20"/>
          <w:szCs w:val="20"/>
        </w:rPr>
        <w:t>du Plessis-</w:t>
      </w:r>
      <w:proofErr w:type="spellStart"/>
      <w:r w:rsidRPr="00133FED">
        <w:rPr>
          <w:rFonts w:ascii="Arial" w:hAnsi="Arial" w:cs="Arial"/>
          <w:sz w:val="20"/>
          <w:szCs w:val="20"/>
        </w:rPr>
        <w:t>Grimoult</w:t>
      </w:r>
      <w:proofErr w:type="spellEnd"/>
      <w:r w:rsidRPr="00133FED">
        <w:rPr>
          <w:rFonts w:ascii="Arial" w:hAnsi="Arial" w:cs="Arial"/>
          <w:sz w:val="20"/>
          <w:szCs w:val="20"/>
        </w:rPr>
        <w:t xml:space="preserve"> a fusionné avec six autres communes pour former la Commune Nouvelle Les Monts </w:t>
      </w:r>
      <w:proofErr w:type="spellStart"/>
      <w:r w:rsidRPr="00133FED">
        <w:rPr>
          <w:rFonts w:ascii="Arial" w:hAnsi="Arial" w:cs="Arial"/>
          <w:sz w:val="20"/>
          <w:szCs w:val="20"/>
        </w:rPr>
        <w:t>d’Aunay</w:t>
      </w:r>
      <w:proofErr w:type="spellEnd"/>
      <w:r w:rsidRPr="00133FED">
        <w:rPr>
          <w:rFonts w:ascii="Arial" w:hAnsi="Arial" w:cs="Arial"/>
          <w:sz w:val="20"/>
          <w:szCs w:val="20"/>
        </w:rPr>
        <w:t xml:space="preserve">, </w:t>
      </w:r>
    </w:p>
    <w:p w:rsidR="00491950" w:rsidRPr="00133FED" w:rsidRDefault="00491950" w:rsidP="004919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3FED">
        <w:rPr>
          <w:rFonts w:ascii="Arial" w:hAnsi="Arial" w:cs="Arial"/>
          <w:sz w:val="20"/>
          <w:szCs w:val="20"/>
        </w:rPr>
        <w:t>Au 1</w:t>
      </w:r>
      <w:r w:rsidRPr="00133FED">
        <w:rPr>
          <w:rFonts w:ascii="Arial" w:hAnsi="Arial" w:cs="Arial"/>
          <w:sz w:val="20"/>
          <w:szCs w:val="20"/>
          <w:vertAlign w:val="superscript"/>
        </w:rPr>
        <w:t>er</w:t>
      </w:r>
      <w:r w:rsidRPr="00133FED">
        <w:rPr>
          <w:rFonts w:ascii="Arial" w:hAnsi="Arial" w:cs="Arial"/>
          <w:sz w:val="20"/>
          <w:szCs w:val="20"/>
        </w:rPr>
        <w:t xml:space="preserve"> janvier 2017, </w:t>
      </w:r>
      <w:r>
        <w:rPr>
          <w:rFonts w:ascii="Arial" w:hAnsi="Arial" w:cs="Arial"/>
          <w:sz w:val="20"/>
          <w:szCs w:val="20"/>
        </w:rPr>
        <w:t>l</w:t>
      </w:r>
      <w:r w:rsidRPr="00133FED">
        <w:rPr>
          <w:rFonts w:ascii="Arial" w:hAnsi="Arial" w:cs="Arial"/>
          <w:sz w:val="20"/>
          <w:szCs w:val="20"/>
        </w:rPr>
        <w:t>a Communauté de Communes du Pays de Condé et de la Druance a fusionné avec la Communauté de Communes Intercom Séverine pour créer la Communauté de Communes Intercom de la Vire au Noireau, reprenant ainsi les actifs/passifs des structures.</w:t>
      </w:r>
    </w:p>
    <w:p w:rsidR="00491950" w:rsidRPr="00133FED" w:rsidRDefault="00491950" w:rsidP="004919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3FED">
        <w:rPr>
          <w:rFonts w:ascii="Arial" w:hAnsi="Arial" w:cs="Arial"/>
          <w:sz w:val="20"/>
          <w:szCs w:val="20"/>
        </w:rPr>
        <w:t>La Communauté de Communes du Pays de Condé et de la Druance ayant la compétence « Voirie » et la commune du Plessis-Grimault ayant réalisé d’importants travaux de maillage ; il avait été convenu que le reste</w:t>
      </w:r>
      <w:r>
        <w:rPr>
          <w:rFonts w:ascii="Arial" w:hAnsi="Arial" w:cs="Arial"/>
          <w:sz w:val="20"/>
          <w:szCs w:val="20"/>
        </w:rPr>
        <w:t xml:space="preserve"> à charge d’une valeur de 8 925,</w:t>
      </w:r>
      <w:r w:rsidRPr="00133FED">
        <w:rPr>
          <w:rFonts w:ascii="Arial" w:hAnsi="Arial" w:cs="Arial"/>
          <w:sz w:val="20"/>
          <w:szCs w:val="20"/>
        </w:rPr>
        <w:t xml:space="preserve">57 € serait à la charge de Condé Intercom (voiries transférées). </w:t>
      </w:r>
    </w:p>
    <w:p w:rsidR="00491950" w:rsidRPr="00133FED" w:rsidRDefault="00491950" w:rsidP="004919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3FED">
        <w:rPr>
          <w:rFonts w:ascii="Arial" w:hAnsi="Arial" w:cs="Arial"/>
          <w:sz w:val="20"/>
          <w:szCs w:val="20"/>
        </w:rPr>
        <w:t>A cet effet, l</w:t>
      </w:r>
      <w:r>
        <w:rPr>
          <w:rFonts w:ascii="Arial" w:hAnsi="Arial" w:cs="Arial"/>
          <w:sz w:val="20"/>
          <w:szCs w:val="20"/>
        </w:rPr>
        <w:t>a commune du Plessis-</w:t>
      </w:r>
      <w:proofErr w:type="spellStart"/>
      <w:r w:rsidRPr="00133FED">
        <w:rPr>
          <w:rFonts w:ascii="Arial" w:hAnsi="Arial" w:cs="Arial"/>
          <w:sz w:val="20"/>
          <w:szCs w:val="20"/>
        </w:rPr>
        <w:t>Grimoult</w:t>
      </w:r>
      <w:proofErr w:type="spellEnd"/>
      <w:r w:rsidRPr="00133FED">
        <w:rPr>
          <w:rFonts w:ascii="Arial" w:hAnsi="Arial" w:cs="Arial"/>
          <w:sz w:val="20"/>
          <w:szCs w:val="20"/>
        </w:rPr>
        <w:t xml:space="preserve"> a émis le titre 2015 T 703300000179 à l’encontre de l’Intercom de la Vire au Noireau ; </w:t>
      </w:r>
      <w:r>
        <w:rPr>
          <w:rFonts w:ascii="Arial" w:hAnsi="Arial" w:cs="Arial"/>
          <w:sz w:val="20"/>
          <w:szCs w:val="20"/>
        </w:rPr>
        <w:t>l’I</w:t>
      </w:r>
      <w:r w:rsidRPr="00133FED">
        <w:rPr>
          <w:rFonts w:ascii="Arial" w:hAnsi="Arial" w:cs="Arial"/>
          <w:sz w:val="20"/>
          <w:szCs w:val="20"/>
        </w:rPr>
        <w:t>ntercom a donc effectué le paiement par</w:t>
      </w:r>
      <w:r>
        <w:rPr>
          <w:rFonts w:ascii="Arial" w:hAnsi="Arial" w:cs="Arial"/>
          <w:sz w:val="20"/>
          <w:szCs w:val="20"/>
        </w:rPr>
        <w:t xml:space="preserve"> mandat à la commune du Plessis-</w:t>
      </w:r>
      <w:proofErr w:type="spellStart"/>
      <w:r w:rsidRPr="00133FED">
        <w:rPr>
          <w:rFonts w:ascii="Arial" w:hAnsi="Arial" w:cs="Arial"/>
          <w:sz w:val="20"/>
          <w:szCs w:val="20"/>
        </w:rPr>
        <w:t>Grimoult</w:t>
      </w:r>
      <w:proofErr w:type="spellEnd"/>
      <w:r w:rsidRPr="00133FED">
        <w:rPr>
          <w:rFonts w:ascii="Arial" w:hAnsi="Arial" w:cs="Arial"/>
          <w:sz w:val="20"/>
          <w:szCs w:val="20"/>
        </w:rPr>
        <w:t xml:space="preserve"> qui a été rejeté par la Trésorerie au motif qu’il n’y avait ni convention ni délibération entre les collectivités.</w:t>
      </w:r>
    </w:p>
    <w:p w:rsidR="00491950" w:rsidRDefault="00491950" w:rsidP="00491950">
      <w:pPr>
        <w:jc w:val="both"/>
        <w:rPr>
          <w:rFonts w:ascii="Arial" w:hAnsi="Arial" w:cs="Arial"/>
          <w:b/>
          <w:sz w:val="20"/>
          <w:szCs w:val="20"/>
        </w:rPr>
      </w:pPr>
      <w:r w:rsidRPr="00712063">
        <w:rPr>
          <w:rFonts w:ascii="Arial" w:hAnsi="Arial" w:cs="Arial"/>
          <w:b/>
          <w:sz w:val="20"/>
          <w:szCs w:val="20"/>
        </w:rPr>
        <w:t>Suivant les avis favorables de la commission « Finances, Moyens Généraux et Personnel » réunie le 16 mars 2022 et du Bureau communautaire réuni le 21 mars 2022, il est ainsi demandé au Conseil communautaire d’autoriser la procédure du solde de cette créance.</w:t>
      </w:r>
    </w:p>
    <w:p w:rsidR="00491950" w:rsidRPr="00107E0A" w:rsidRDefault="00491950" w:rsidP="00491950">
      <w:pPr>
        <w:jc w:val="both"/>
        <w:rPr>
          <w:rFonts w:ascii="Arial" w:hAnsi="Arial" w:cs="Arial"/>
          <w:b/>
          <w:sz w:val="12"/>
          <w:szCs w:val="12"/>
        </w:rPr>
      </w:pPr>
    </w:p>
    <w:p w:rsidR="00491950" w:rsidRPr="00133FED" w:rsidRDefault="00491950" w:rsidP="004919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Pr="00133FED">
        <w:rPr>
          <w:rFonts w:ascii="Arial" w:hAnsi="Arial" w:cs="Arial"/>
          <w:sz w:val="20"/>
          <w:szCs w:val="20"/>
        </w:rPr>
        <w:t xml:space="preserve"> dépense est inscrite au budget principal 2022, l’affectation se fera au 01/6558 « Autres contribution obligatoires »</w:t>
      </w:r>
    </w:p>
    <w:p w:rsidR="00491950" w:rsidRPr="002F1B49" w:rsidRDefault="00491950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p w:rsidR="004F52C3" w:rsidRPr="002F1B49" w:rsidRDefault="004F52C3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2F1B49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F1B49" w:rsidRPr="003346E0" w:rsidRDefault="002F1B49" w:rsidP="002F1B49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2F1B49" w:rsidTr="00AC2E7E">
        <w:tc>
          <w:tcPr>
            <w:tcW w:w="9210" w:type="dxa"/>
            <w:gridSpan w:val="6"/>
          </w:tcPr>
          <w:p w:rsidR="002F1B49" w:rsidRDefault="002F1B49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F1B49" w:rsidRPr="003346E0" w:rsidTr="00AC2E7E">
        <w:tc>
          <w:tcPr>
            <w:tcW w:w="9210" w:type="dxa"/>
            <w:gridSpan w:val="6"/>
          </w:tcPr>
          <w:p w:rsidR="002F1B49" w:rsidRPr="003346E0" w:rsidRDefault="002F1B49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1B49" w:rsidTr="00AC2E7E">
        <w:tc>
          <w:tcPr>
            <w:tcW w:w="1535" w:type="dxa"/>
          </w:tcPr>
          <w:p w:rsidR="002F1B49" w:rsidRDefault="002F1B49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2F1B49" w:rsidRPr="009719AB" w:rsidRDefault="002F1B49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2F1B49" w:rsidRDefault="002F1B49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2F1B49" w:rsidRPr="009719AB" w:rsidRDefault="002F1B49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2F1B49" w:rsidRDefault="002F1B49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2F1B49" w:rsidRPr="009719AB" w:rsidRDefault="002F1B49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F1B49" w:rsidRPr="003346E0" w:rsidTr="00AC2E7E">
        <w:tc>
          <w:tcPr>
            <w:tcW w:w="9210" w:type="dxa"/>
            <w:gridSpan w:val="6"/>
          </w:tcPr>
          <w:p w:rsidR="002F1B49" w:rsidRPr="003346E0" w:rsidRDefault="002F1B49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1B49" w:rsidTr="00AC2E7E">
        <w:tc>
          <w:tcPr>
            <w:tcW w:w="9210" w:type="dxa"/>
            <w:gridSpan w:val="6"/>
          </w:tcPr>
          <w:p w:rsidR="002F1B49" w:rsidRPr="009719AB" w:rsidRDefault="002F1B49" w:rsidP="00AC2E7E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B3F">
              <w:rPr>
                <w:rFonts w:ascii="Arial" w:hAnsi="Arial" w:cs="Arial"/>
                <w:b/>
                <w:sz w:val="20"/>
                <w:szCs w:val="20"/>
              </w:rPr>
            </w:r>
            <w:r w:rsidR="00D86B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B3F">
              <w:rPr>
                <w:rFonts w:ascii="Arial" w:hAnsi="Arial" w:cs="Arial"/>
                <w:b/>
                <w:sz w:val="20"/>
                <w:szCs w:val="20"/>
              </w:rPr>
            </w:r>
            <w:r w:rsidR="00D86B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B3F">
              <w:rPr>
                <w:rFonts w:ascii="Arial" w:hAnsi="Arial" w:cs="Arial"/>
                <w:b/>
                <w:sz w:val="20"/>
                <w:szCs w:val="20"/>
              </w:rPr>
            </w:r>
            <w:r w:rsidR="00D86B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2F1B49" w:rsidRPr="00A7575A" w:rsidRDefault="002F1B49" w:rsidP="002F1B49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1F349C" w:rsidRDefault="00ED0A6C" w:rsidP="001F349C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81" w:rsidRDefault="00662C81">
      <w:r>
        <w:separator/>
      </w:r>
    </w:p>
  </w:endnote>
  <w:endnote w:type="continuationSeparator" w:id="0">
    <w:p w:rsidR="00662C81" w:rsidRDefault="0066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D86B3F">
      <w:rPr>
        <w:b/>
        <w:noProof/>
      </w:rPr>
      <w:t>1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D86B3F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81" w:rsidRDefault="00662C81">
      <w:r>
        <w:separator/>
      </w:r>
    </w:p>
  </w:footnote>
  <w:footnote w:type="continuationSeparator" w:id="0">
    <w:p w:rsidR="00662C81" w:rsidRDefault="0066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623911">
      <w:rPr>
        <w:rFonts w:ascii="Arial" w:hAnsi="Arial" w:cs="Arial"/>
        <w:b/>
        <w:sz w:val="32"/>
        <w:szCs w:val="32"/>
      </w:rPr>
      <w:t>-</w:t>
    </w:r>
    <w:r w:rsidR="00491950">
      <w:rPr>
        <w:rFonts w:ascii="Arial" w:hAnsi="Arial" w:cs="Arial"/>
        <w:b/>
        <w:sz w:val="32"/>
        <w:szCs w:val="32"/>
      </w:rPr>
      <w:t>7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81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07E0A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B49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1950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62C81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86B3F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56497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9F11D32-CD6C-4B28-A1D2-1E6B00CE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3-31%2003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FA84B88889466E82461A7226EC47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4B7A2-3BFA-4528-9F6F-121DB78E2552}"/>
      </w:docPartPr>
      <w:docPartBody>
        <w:p w:rsidR="00CD36C1" w:rsidRDefault="00CD36C1">
          <w:pPr>
            <w:pStyle w:val="D6FA84B88889466E82461A7226EC47A3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0E492CFF4514C5A8BA40E3AED1C6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D46F9-E34E-4DF3-AF81-A5F6BBCA4308}"/>
      </w:docPartPr>
      <w:docPartBody>
        <w:p w:rsidR="00CD36C1" w:rsidRDefault="00CD36C1">
          <w:pPr>
            <w:pStyle w:val="B0E492CFF4514C5A8BA40E3AED1C6A66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C1"/>
    <w:rsid w:val="00C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6FA84B88889466E82461A7226EC47A3">
    <w:name w:val="D6FA84B88889466E82461A7226EC47A3"/>
  </w:style>
  <w:style w:type="paragraph" w:customStyle="1" w:styleId="B0E492CFF4514C5A8BA40E3AED1C6A66">
    <w:name w:val="B0E492CFF4514C5A8BA40E3AED1C6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A249-E644-424E-A69B-0590F754109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90CF9-82FB-4ABF-BBD0-237E7FDB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16</TotalTime>
  <Pages>4</Pages>
  <Words>1145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5</cp:revision>
  <cp:lastPrinted>2022-04-06T08:28:00Z</cp:lastPrinted>
  <dcterms:created xsi:type="dcterms:W3CDTF">2022-03-28T07:25:00Z</dcterms:created>
  <dcterms:modified xsi:type="dcterms:W3CDTF">2022-04-06T08:28:00Z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